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A5EE9" w14:textId="77777777" w:rsidR="00EA1254" w:rsidRDefault="00EA1254">
      <w:pPr>
        <w:pStyle w:val="a3"/>
        <w:spacing w:before="213"/>
        <w:ind w:left="0"/>
        <w:jc w:val="left"/>
        <w:rPr>
          <w:b/>
          <w:sz w:val="22"/>
        </w:rPr>
      </w:pPr>
    </w:p>
    <w:p w14:paraId="2667E17E" w14:textId="77777777" w:rsidR="00EA1254" w:rsidRDefault="009C7001">
      <w:pPr>
        <w:ind w:left="797"/>
        <w:jc w:val="center"/>
        <w:rPr>
          <w:b/>
        </w:rPr>
      </w:pPr>
      <w:r>
        <w:rPr>
          <w:b/>
          <w:spacing w:val="-2"/>
        </w:rPr>
        <w:t>ПРАВИЛА</w:t>
      </w:r>
    </w:p>
    <w:p w14:paraId="7A42783C" w14:textId="77777777" w:rsidR="00EA1254" w:rsidRDefault="009C7001">
      <w:pPr>
        <w:spacing w:before="18"/>
        <w:ind w:left="797" w:right="4"/>
        <w:jc w:val="center"/>
        <w:rPr>
          <w:b/>
        </w:rPr>
      </w:pPr>
      <w:r>
        <w:rPr>
          <w:b/>
        </w:rPr>
        <w:t>оказания</w:t>
      </w:r>
      <w:r>
        <w:rPr>
          <w:b/>
          <w:spacing w:val="-9"/>
        </w:rPr>
        <w:t xml:space="preserve"> </w:t>
      </w:r>
      <w:r>
        <w:rPr>
          <w:b/>
          <w:spacing w:val="-2"/>
        </w:rPr>
        <w:t>услуг</w:t>
      </w:r>
    </w:p>
    <w:p w14:paraId="630B915A" w14:textId="77777777" w:rsidR="00EA1254" w:rsidRDefault="00EA1254">
      <w:pPr>
        <w:pStyle w:val="a3"/>
        <w:spacing w:before="39"/>
        <w:ind w:left="0"/>
        <w:jc w:val="left"/>
        <w:rPr>
          <w:b/>
          <w:sz w:val="22"/>
        </w:rPr>
      </w:pPr>
    </w:p>
    <w:p w14:paraId="4DD417C4" w14:textId="77777777" w:rsidR="00EA1254" w:rsidRDefault="009C7001">
      <w:pPr>
        <w:pStyle w:val="a3"/>
        <w:spacing w:before="1" w:line="259" w:lineRule="auto"/>
        <w:ind w:right="133" w:firstLine="283"/>
      </w:pPr>
      <w:r>
        <w:t xml:space="preserve">Настоящие Правила регулируют порядок взаимоотношений Исполнителем и Заказчиком, по услугам </w:t>
      </w:r>
      <w:proofErr w:type="spellStart"/>
      <w:r>
        <w:t>СпецТехники</w:t>
      </w:r>
      <w:proofErr w:type="spellEnd"/>
      <w:r>
        <w:t>.</w:t>
      </w:r>
    </w:p>
    <w:p w14:paraId="5CA08D86" w14:textId="77777777" w:rsidR="00EA1254" w:rsidRDefault="009C7001">
      <w:pPr>
        <w:pStyle w:val="a3"/>
        <w:spacing w:line="259" w:lineRule="auto"/>
        <w:ind w:right="133" w:firstLine="283"/>
      </w:pPr>
      <w:r>
        <w:t>Настоящие Правила составлены в соответствии с требованиями действующего законодательства Российской Федерации.</w:t>
      </w:r>
    </w:p>
    <w:p w14:paraId="166226EC" w14:textId="0B6C40DC" w:rsidR="00EA1254" w:rsidRPr="008E2D9A" w:rsidRDefault="009C7001" w:rsidP="000A1445">
      <w:pPr>
        <w:pStyle w:val="a3"/>
        <w:spacing w:line="259" w:lineRule="auto"/>
        <w:ind w:right="120" w:firstLine="283"/>
        <w:jc w:val="left"/>
      </w:pPr>
      <w:r>
        <w:t>Настоящие Правила размещены в открытом доступе в информационно- коммуникационной</w:t>
      </w:r>
      <w:r w:rsidR="000A1445" w:rsidRPr="000A1445">
        <w:t xml:space="preserve"> </w:t>
      </w:r>
      <w:r>
        <w:t>сети</w:t>
      </w:r>
      <w:r w:rsidR="000A1445" w:rsidRPr="000A1445">
        <w:t xml:space="preserve"> </w:t>
      </w:r>
      <w:r>
        <w:t>«Интернет»</w:t>
      </w:r>
      <w:r w:rsidR="000A1445" w:rsidRPr="000A1445">
        <w:t xml:space="preserve"> </w:t>
      </w:r>
      <w:r>
        <w:t>по</w:t>
      </w:r>
      <w:r w:rsidR="000A1445" w:rsidRPr="000A1445">
        <w:t xml:space="preserve"> </w:t>
      </w:r>
      <w:r>
        <w:t>адресу: https:/</w:t>
      </w:r>
      <w:r w:rsidR="008E2D9A" w:rsidRPr="008E2D9A">
        <w:t>/</w:t>
      </w:r>
      <w:r w:rsidR="008E2D9A" w:rsidRPr="008E2D9A">
        <w:t>рекордика.москва</w:t>
      </w:r>
      <w:r w:rsidR="008E2D9A" w:rsidRPr="008E2D9A">
        <w:t>/</w:t>
      </w:r>
      <w:r w:rsidR="008E2D9A">
        <w:rPr>
          <w:lang w:val="en-US"/>
        </w:rPr>
        <w:t>HTML</w:t>
      </w:r>
      <w:r w:rsidR="008E2D9A" w:rsidRPr="008E2D9A">
        <w:t>/</w:t>
      </w:r>
      <w:r w:rsidR="008E2D9A" w:rsidRPr="008E2D9A">
        <w:t xml:space="preserve">Правила оказания услуг </w:t>
      </w:r>
      <w:proofErr w:type="spellStart"/>
      <w:r w:rsidR="008E2D9A" w:rsidRPr="008E2D9A">
        <w:t>рекордика.москва</w:t>
      </w:r>
      <w:proofErr w:type="spellEnd"/>
      <w:r w:rsidR="008E2D9A" w:rsidRPr="008E2D9A">
        <w:t>.</w:t>
      </w:r>
      <w:r w:rsidR="008E2D9A">
        <w:rPr>
          <w:lang w:val="en-US"/>
        </w:rPr>
        <w:t>docx</w:t>
      </w:r>
    </w:p>
    <w:p w14:paraId="4E7BEC06" w14:textId="77777777" w:rsidR="00EA1254" w:rsidRDefault="009C7001">
      <w:pPr>
        <w:pStyle w:val="1"/>
        <w:spacing w:before="157"/>
        <w:ind w:left="2390" w:firstLine="0"/>
      </w:pPr>
      <w:r>
        <w:t>Основные</w:t>
      </w:r>
      <w:r>
        <w:rPr>
          <w:spacing w:val="-7"/>
        </w:rPr>
        <w:t xml:space="preserve"> </w:t>
      </w:r>
      <w:r>
        <w:t>понятия,</w:t>
      </w:r>
      <w:r>
        <w:rPr>
          <w:spacing w:val="-3"/>
        </w:rPr>
        <w:t xml:space="preserve"> </w:t>
      </w:r>
      <w:r>
        <w:t>используемые</w:t>
      </w:r>
      <w:r>
        <w:rPr>
          <w:spacing w:val="-4"/>
        </w:rPr>
        <w:t xml:space="preserve"> </w:t>
      </w:r>
      <w:r>
        <w:t>в</w:t>
      </w:r>
      <w:r>
        <w:rPr>
          <w:spacing w:val="-3"/>
        </w:rPr>
        <w:t xml:space="preserve"> </w:t>
      </w:r>
      <w:r>
        <w:t>настоящих</w:t>
      </w:r>
      <w:r>
        <w:rPr>
          <w:spacing w:val="-2"/>
        </w:rPr>
        <w:t xml:space="preserve"> Правилах:</w:t>
      </w:r>
    </w:p>
    <w:p w14:paraId="031A762E" w14:textId="77777777" w:rsidR="00EA1254" w:rsidRDefault="009C7001">
      <w:pPr>
        <w:pStyle w:val="a3"/>
        <w:spacing w:before="182" w:line="259" w:lineRule="auto"/>
        <w:ind w:right="127"/>
      </w:pPr>
      <w:r>
        <w:rPr>
          <w:b/>
        </w:rPr>
        <w:t xml:space="preserve">Спецтехника (Техника) </w:t>
      </w:r>
      <w:r>
        <w:t>— это комплекс механизмов, которые применяются в определенной отрасли для решения специфических задач и включает в себя автомобильную, строительную, дорожную и коммунальную технику и механизмы.</w:t>
      </w:r>
    </w:p>
    <w:p w14:paraId="29346794" w14:textId="77777777" w:rsidR="00EA1254" w:rsidRDefault="009C7001">
      <w:pPr>
        <w:pStyle w:val="a3"/>
        <w:spacing w:line="259" w:lineRule="auto"/>
        <w:ind w:right="127"/>
      </w:pPr>
      <w:r>
        <w:rPr>
          <w:b/>
        </w:rPr>
        <w:t xml:space="preserve">Услуги Спецтехники </w:t>
      </w:r>
      <w:r>
        <w:t>- оказание Исполнителем по заданию Заказчика услуг с применением специальной строительной техники.</w:t>
      </w:r>
    </w:p>
    <w:p w14:paraId="5A765A54" w14:textId="5B6D9C4E" w:rsidR="00EA1254" w:rsidRDefault="009C7001">
      <w:pPr>
        <w:pStyle w:val="a3"/>
      </w:pPr>
      <w:r>
        <w:rPr>
          <w:b/>
        </w:rPr>
        <w:t>Исполнитель</w:t>
      </w:r>
      <w:r>
        <w:rPr>
          <w:b/>
          <w:spacing w:val="-6"/>
        </w:rPr>
        <w:t xml:space="preserve"> </w:t>
      </w:r>
      <w:r>
        <w:t>–</w:t>
      </w:r>
      <w:r>
        <w:rPr>
          <w:spacing w:val="-4"/>
        </w:rPr>
        <w:t xml:space="preserve"> </w:t>
      </w:r>
      <w:r>
        <w:t xml:space="preserve">ИП Андрусов Д.Д. </w:t>
      </w:r>
      <w:r>
        <w:rPr>
          <w:spacing w:val="-4"/>
        </w:rPr>
        <w:t xml:space="preserve"> </w:t>
      </w:r>
      <w:r>
        <w:t>оказывает</w:t>
      </w:r>
      <w:r>
        <w:rPr>
          <w:spacing w:val="-3"/>
        </w:rPr>
        <w:t xml:space="preserve"> </w:t>
      </w:r>
      <w:r>
        <w:t>услуги</w:t>
      </w:r>
      <w:r>
        <w:rPr>
          <w:spacing w:val="-3"/>
        </w:rPr>
        <w:t xml:space="preserve"> </w:t>
      </w:r>
      <w:r>
        <w:t>по</w:t>
      </w:r>
      <w:r>
        <w:rPr>
          <w:spacing w:val="-3"/>
        </w:rPr>
        <w:t xml:space="preserve"> </w:t>
      </w:r>
      <w:r>
        <w:t>Заявке</w:t>
      </w:r>
      <w:r>
        <w:rPr>
          <w:spacing w:val="-3"/>
        </w:rPr>
        <w:t xml:space="preserve"> </w:t>
      </w:r>
      <w:r>
        <w:rPr>
          <w:spacing w:val="-2"/>
        </w:rPr>
        <w:t xml:space="preserve">Заказчика, </w:t>
      </w:r>
      <w:r w:rsidRPr="009C7001">
        <w:rPr>
          <w:spacing w:val="-2"/>
        </w:rPr>
        <w:t>применяет упрощенную систему налогообложения в соответствии с п. 2 ст. 346.11 НК РФ.</w:t>
      </w:r>
    </w:p>
    <w:p w14:paraId="097436E3" w14:textId="77777777" w:rsidR="00EA1254" w:rsidRDefault="009C7001">
      <w:pPr>
        <w:pStyle w:val="a3"/>
        <w:spacing w:before="183" w:line="259" w:lineRule="auto"/>
        <w:ind w:right="131"/>
      </w:pPr>
      <w:r>
        <w:rPr>
          <w:b/>
        </w:rPr>
        <w:t xml:space="preserve">Заказчик </w:t>
      </w:r>
      <w:r>
        <w:t>- юридическое лицо или индивидуальный предприниматель (Физическое лицо), которому оказывает услуги Исполнитель.</w:t>
      </w:r>
    </w:p>
    <w:p w14:paraId="4A6A6B4B" w14:textId="77777777" w:rsidR="00EA1254" w:rsidRDefault="009C7001">
      <w:pPr>
        <w:pStyle w:val="a3"/>
        <w:spacing w:before="159" w:line="259" w:lineRule="auto"/>
        <w:ind w:right="128"/>
      </w:pPr>
      <w:r>
        <w:rPr>
          <w:b/>
        </w:rPr>
        <w:t>Стороны</w:t>
      </w:r>
      <w:r>
        <w:rPr>
          <w:b/>
          <w:spacing w:val="-3"/>
        </w:rPr>
        <w:t xml:space="preserve"> </w:t>
      </w:r>
      <w:r>
        <w:t>(по</w:t>
      </w:r>
      <w:r>
        <w:rPr>
          <w:spacing w:val="-3"/>
        </w:rPr>
        <w:t xml:space="preserve"> </w:t>
      </w:r>
      <w:r>
        <w:t>отдельности -</w:t>
      </w:r>
      <w:r>
        <w:rPr>
          <w:spacing w:val="-4"/>
        </w:rPr>
        <w:t xml:space="preserve"> </w:t>
      </w:r>
      <w:r>
        <w:t>Сторона)</w:t>
      </w:r>
      <w:r>
        <w:rPr>
          <w:spacing w:val="-4"/>
        </w:rPr>
        <w:t xml:space="preserve"> </w:t>
      </w:r>
      <w:r>
        <w:t>-</w:t>
      </w:r>
      <w:r>
        <w:rPr>
          <w:spacing w:val="-4"/>
        </w:rPr>
        <w:t xml:space="preserve"> </w:t>
      </w:r>
      <w:r>
        <w:t>Исполнитель</w:t>
      </w:r>
      <w:r>
        <w:rPr>
          <w:spacing w:val="-5"/>
        </w:rPr>
        <w:t xml:space="preserve"> </w:t>
      </w:r>
      <w:r>
        <w:t>и</w:t>
      </w:r>
      <w:r>
        <w:rPr>
          <w:spacing w:val="-3"/>
        </w:rPr>
        <w:t xml:space="preserve"> </w:t>
      </w:r>
      <w:r>
        <w:t>Заказчик,</w:t>
      </w:r>
      <w:r>
        <w:rPr>
          <w:spacing w:val="-3"/>
        </w:rPr>
        <w:t xml:space="preserve"> </w:t>
      </w:r>
      <w:r>
        <w:t>вступившие</w:t>
      </w:r>
      <w:r>
        <w:rPr>
          <w:spacing w:val="-4"/>
        </w:rPr>
        <w:t xml:space="preserve"> </w:t>
      </w:r>
      <w:r>
        <w:t>в</w:t>
      </w:r>
      <w:r>
        <w:rPr>
          <w:spacing w:val="-4"/>
        </w:rPr>
        <w:t xml:space="preserve"> </w:t>
      </w:r>
      <w:r>
        <w:t>договорные отношения между собой, тем самым согласившиеся с требованиями настоящих Правил и обязавшиеся их соблюдать.</w:t>
      </w:r>
    </w:p>
    <w:p w14:paraId="6FA30B5D" w14:textId="77777777" w:rsidR="00EA1254" w:rsidRDefault="00EA1254">
      <w:pPr>
        <w:spacing w:line="259" w:lineRule="auto"/>
        <w:sectPr w:rsidR="00EA1254">
          <w:type w:val="continuous"/>
          <w:pgSz w:w="11910" w:h="16840"/>
          <w:pgMar w:top="1460" w:right="720" w:bottom="280" w:left="780" w:header="720" w:footer="720" w:gutter="0"/>
          <w:cols w:space="720"/>
        </w:sectPr>
      </w:pPr>
    </w:p>
    <w:p w14:paraId="5CF7D6EF" w14:textId="77777777" w:rsidR="00EA1254" w:rsidRDefault="009C7001">
      <w:pPr>
        <w:pStyle w:val="a3"/>
        <w:spacing w:before="73" w:line="259" w:lineRule="auto"/>
        <w:ind w:right="132"/>
      </w:pPr>
      <w:r>
        <w:rPr>
          <w:b/>
        </w:rPr>
        <w:lastRenderedPageBreak/>
        <w:t xml:space="preserve">Машино-смена </w:t>
      </w:r>
      <w:r>
        <w:t xml:space="preserve">- время, которое оказывает услуги </w:t>
      </w:r>
      <w:proofErr w:type="spellStart"/>
      <w:r>
        <w:t>СпецТехника</w:t>
      </w:r>
      <w:proofErr w:type="spellEnd"/>
      <w:r>
        <w:t>, равное 8 (восьми) часам в</w:t>
      </w:r>
      <w:r>
        <w:rPr>
          <w:spacing w:val="-12"/>
        </w:rPr>
        <w:t xml:space="preserve"> </w:t>
      </w:r>
      <w:r>
        <w:t>сутки,</w:t>
      </w:r>
      <w:r>
        <w:rPr>
          <w:spacing w:val="-14"/>
        </w:rPr>
        <w:t xml:space="preserve"> </w:t>
      </w:r>
      <w:r>
        <w:t>вне</w:t>
      </w:r>
      <w:r>
        <w:rPr>
          <w:spacing w:val="-13"/>
        </w:rPr>
        <w:t xml:space="preserve"> </w:t>
      </w:r>
      <w:r>
        <w:t>зависимости</w:t>
      </w:r>
      <w:r>
        <w:rPr>
          <w:spacing w:val="-11"/>
        </w:rPr>
        <w:t xml:space="preserve"> </w:t>
      </w:r>
      <w:r>
        <w:t>от</w:t>
      </w:r>
      <w:r>
        <w:rPr>
          <w:spacing w:val="-13"/>
        </w:rPr>
        <w:t xml:space="preserve"> </w:t>
      </w:r>
      <w:r>
        <w:t>фактического</w:t>
      </w:r>
      <w:r>
        <w:rPr>
          <w:spacing w:val="-12"/>
        </w:rPr>
        <w:t xml:space="preserve"> </w:t>
      </w:r>
      <w:r>
        <w:t>срока</w:t>
      </w:r>
      <w:r>
        <w:rPr>
          <w:spacing w:val="-13"/>
        </w:rPr>
        <w:t xml:space="preserve"> </w:t>
      </w:r>
      <w:r>
        <w:t>работы</w:t>
      </w:r>
      <w:r>
        <w:rPr>
          <w:spacing w:val="-12"/>
        </w:rPr>
        <w:t xml:space="preserve"> </w:t>
      </w:r>
      <w:r>
        <w:t>Спецтехники</w:t>
      </w:r>
      <w:r>
        <w:rPr>
          <w:spacing w:val="-15"/>
        </w:rPr>
        <w:t xml:space="preserve"> </w:t>
      </w:r>
      <w:r>
        <w:t>на</w:t>
      </w:r>
      <w:r>
        <w:rPr>
          <w:spacing w:val="-13"/>
        </w:rPr>
        <w:t xml:space="preserve"> </w:t>
      </w:r>
      <w:r>
        <w:t>объекте</w:t>
      </w:r>
      <w:r>
        <w:rPr>
          <w:spacing w:val="-12"/>
        </w:rPr>
        <w:t xml:space="preserve"> </w:t>
      </w:r>
      <w:r>
        <w:t>Заказчика. Для самоходной техники (доезжает до объекта своим ходом) первая смена считается как 7 часов работы и + один час подачи спецтехники на Объект Заказчика.</w:t>
      </w:r>
    </w:p>
    <w:p w14:paraId="2AFD7B3F" w14:textId="77777777" w:rsidR="00EA1254" w:rsidRDefault="009C7001">
      <w:pPr>
        <w:spacing w:before="162" w:line="259" w:lineRule="auto"/>
        <w:ind w:left="922" w:right="126"/>
        <w:jc w:val="both"/>
        <w:rPr>
          <w:sz w:val="24"/>
        </w:rPr>
      </w:pPr>
      <w:r>
        <w:rPr>
          <w:b/>
          <w:sz w:val="24"/>
        </w:rPr>
        <w:t>Минимальный</w:t>
      </w:r>
      <w:r>
        <w:rPr>
          <w:b/>
          <w:spacing w:val="-2"/>
          <w:sz w:val="24"/>
        </w:rPr>
        <w:t xml:space="preserve"> </w:t>
      </w:r>
      <w:r>
        <w:rPr>
          <w:b/>
          <w:sz w:val="24"/>
        </w:rPr>
        <w:t>срок оказания услуг</w:t>
      </w:r>
      <w:r>
        <w:rPr>
          <w:b/>
          <w:spacing w:val="-1"/>
          <w:sz w:val="24"/>
        </w:rPr>
        <w:t xml:space="preserve"> </w:t>
      </w:r>
      <w:r>
        <w:rPr>
          <w:b/>
          <w:sz w:val="24"/>
        </w:rPr>
        <w:t xml:space="preserve">Спецтехникой </w:t>
      </w:r>
      <w:r>
        <w:rPr>
          <w:sz w:val="24"/>
        </w:rPr>
        <w:t>- минимальный</w:t>
      </w:r>
      <w:r>
        <w:rPr>
          <w:spacing w:val="-2"/>
          <w:sz w:val="24"/>
        </w:rPr>
        <w:t xml:space="preserve"> </w:t>
      </w:r>
      <w:r>
        <w:rPr>
          <w:sz w:val="24"/>
        </w:rPr>
        <w:t>срок оказания услуг составляет 1 (одна) машино-смена.</w:t>
      </w:r>
    </w:p>
    <w:p w14:paraId="596DF35B" w14:textId="77777777" w:rsidR="00EA1254" w:rsidRDefault="009C7001">
      <w:pPr>
        <w:pStyle w:val="a3"/>
        <w:spacing w:before="158"/>
      </w:pPr>
      <w:r>
        <w:rPr>
          <w:b/>
        </w:rPr>
        <w:t>Плата</w:t>
      </w:r>
      <w:r>
        <w:rPr>
          <w:b/>
          <w:spacing w:val="-2"/>
        </w:rPr>
        <w:t xml:space="preserve"> </w:t>
      </w:r>
      <w:r>
        <w:t>-</w:t>
      </w:r>
      <w:r>
        <w:rPr>
          <w:spacing w:val="-2"/>
        </w:rPr>
        <w:t xml:space="preserve"> </w:t>
      </w:r>
      <w:r>
        <w:t>сумма,</w:t>
      </w:r>
      <w:r>
        <w:rPr>
          <w:spacing w:val="-1"/>
        </w:rPr>
        <w:t xml:space="preserve"> </w:t>
      </w:r>
      <w:r>
        <w:t>определяемая</w:t>
      </w:r>
      <w:r>
        <w:rPr>
          <w:spacing w:val="-1"/>
        </w:rPr>
        <w:t xml:space="preserve"> </w:t>
      </w:r>
      <w:r>
        <w:t>по</w:t>
      </w:r>
      <w:r>
        <w:rPr>
          <w:spacing w:val="-2"/>
        </w:rPr>
        <w:t xml:space="preserve"> </w:t>
      </w:r>
      <w:r>
        <w:t>формуле</w:t>
      </w:r>
      <w:r>
        <w:rPr>
          <w:spacing w:val="-2"/>
        </w:rPr>
        <w:t xml:space="preserve"> </w:t>
      </w:r>
      <w:r>
        <w:t>ставка</w:t>
      </w:r>
      <w:r>
        <w:rPr>
          <w:spacing w:val="-1"/>
        </w:rPr>
        <w:t xml:space="preserve"> </w:t>
      </w:r>
      <w:r>
        <w:t>х</w:t>
      </w:r>
      <w:r>
        <w:rPr>
          <w:spacing w:val="-1"/>
        </w:rPr>
        <w:t xml:space="preserve"> </w:t>
      </w:r>
      <w:r>
        <w:t>Период</w:t>
      </w:r>
      <w:r>
        <w:rPr>
          <w:spacing w:val="-1"/>
        </w:rPr>
        <w:t xml:space="preserve"> </w:t>
      </w:r>
      <w:r>
        <w:t>оказания</w:t>
      </w:r>
      <w:r>
        <w:rPr>
          <w:spacing w:val="-3"/>
        </w:rPr>
        <w:t xml:space="preserve"> </w:t>
      </w:r>
      <w:r>
        <w:rPr>
          <w:spacing w:val="-2"/>
        </w:rPr>
        <w:t>услуг.</w:t>
      </w:r>
    </w:p>
    <w:p w14:paraId="6A1DD13C" w14:textId="77777777" w:rsidR="00EA1254" w:rsidRDefault="009C7001">
      <w:pPr>
        <w:pStyle w:val="a3"/>
        <w:spacing w:before="182" w:line="259" w:lineRule="auto"/>
        <w:ind w:right="128"/>
      </w:pPr>
      <w:r>
        <w:rPr>
          <w:b/>
        </w:rPr>
        <w:t xml:space="preserve">Путевой лист/Рапорт </w:t>
      </w:r>
      <w:r>
        <w:t xml:space="preserve">- документ первичного учета, определяющий показатели для учета работы </w:t>
      </w:r>
      <w:proofErr w:type="spellStart"/>
      <w:r>
        <w:t>СпецТехники</w:t>
      </w:r>
      <w:proofErr w:type="spellEnd"/>
    </w:p>
    <w:p w14:paraId="14F0C936" w14:textId="77777777" w:rsidR="00EA1254" w:rsidRDefault="009C7001">
      <w:pPr>
        <w:pStyle w:val="a3"/>
        <w:spacing w:line="259" w:lineRule="auto"/>
        <w:ind w:right="130"/>
      </w:pPr>
      <w:r>
        <w:rPr>
          <w:b/>
        </w:rPr>
        <w:t xml:space="preserve">Заявка Заказчика </w:t>
      </w:r>
      <w:r>
        <w:t>- Запрос Заказчика, направленный в адрес Исполнителя посредством электронной почты и/или иным видом связи, содержащий основные требования к Спецтехнике. Заявка может быть составлена и согласована в ходе переписки по электронной почте между представителями Заказчика и Исполнителя.</w:t>
      </w:r>
    </w:p>
    <w:p w14:paraId="7463CAFF" w14:textId="77777777" w:rsidR="00EA1254" w:rsidRDefault="009C7001">
      <w:pPr>
        <w:pStyle w:val="a3"/>
        <w:spacing w:before="159" w:line="259" w:lineRule="auto"/>
        <w:ind w:right="127"/>
      </w:pPr>
      <w:r>
        <w:rPr>
          <w:b/>
        </w:rPr>
        <w:t xml:space="preserve">Уполномоченное лицо Заказчика </w:t>
      </w:r>
      <w:r>
        <w:t>- сотрудник/представитель Заказчика, наделённый полномочиями (в силу служебного положения/занимаемой должности или на основании доверенности, а также в том случае, если полномочия могут явствовать из обстановки, в которой действует представитель) вести переговоры с Исполнителем по оказанию услуг Спецтехникой, согласовывать и утверждать Заявку Заказчика, подписывать от имени Заказчика Путевой лист/Рапорт и иную первичную документацию.</w:t>
      </w:r>
    </w:p>
    <w:p w14:paraId="336F8330" w14:textId="77777777" w:rsidR="00EA1254" w:rsidRDefault="009C7001">
      <w:pPr>
        <w:spacing w:before="159" w:line="259" w:lineRule="auto"/>
        <w:ind w:left="922" w:right="126"/>
        <w:jc w:val="both"/>
        <w:rPr>
          <w:sz w:val="25"/>
        </w:rPr>
      </w:pPr>
      <w:r>
        <w:rPr>
          <w:b/>
          <w:color w:val="333333"/>
          <w:sz w:val="25"/>
        </w:rPr>
        <w:t xml:space="preserve">Проект производства работ </w:t>
      </w:r>
      <w:r>
        <w:rPr>
          <w:color w:val="333333"/>
          <w:sz w:val="25"/>
        </w:rPr>
        <w:t xml:space="preserve">или </w:t>
      </w:r>
      <w:r>
        <w:rPr>
          <w:b/>
          <w:color w:val="333333"/>
          <w:sz w:val="25"/>
        </w:rPr>
        <w:t xml:space="preserve">ППР </w:t>
      </w:r>
      <w:r>
        <w:rPr>
          <w:color w:val="333333"/>
          <w:sz w:val="25"/>
        </w:rPr>
        <w:t>– это организационно-технологическая документация, которая включает в себя инструкции по производству отдельных строительных и монтажных работ. Проект производства работ также используется для планирования и контроля выполняемых работ.</w:t>
      </w:r>
    </w:p>
    <w:p w14:paraId="5808874D" w14:textId="77777777" w:rsidR="00EA1254" w:rsidRDefault="009C7001">
      <w:pPr>
        <w:pStyle w:val="a3"/>
        <w:spacing w:line="259" w:lineRule="auto"/>
        <w:ind w:right="129"/>
      </w:pPr>
      <w:r>
        <w:rPr>
          <w:b/>
        </w:rPr>
        <w:t xml:space="preserve">Счёт-договор (оферта) </w:t>
      </w:r>
      <w:r>
        <w:t>- Оферта, направляемая Исполнителем Заказчику на основании Заявки</w:t>
      </w:r>
      <w:r>
        <w:rPr>
          <w:spacing w:val="-15"/>
        </w:rPr>
        <w:t xml:space="preserve"> </w:t>
      </w:r>
      <w:r>
        <w:t>последнего.</w:t>
      </w:r>
      <w:r>
        <w:rPr>
          <w:spacing w:val="-15"/>
        </w:rPr>
        <w:t xml:space="preserve"> </w:t>
      </w:r>
      <w:r>
        <w:t>Акцепт</w:t>
      </w:r>
      <w:r>
        <w:rPr>
          <w:spacing w:val="-15"/>
        </w:rPr>
        <w:t xml:space="preserve"> </w:t>
      </w:r>
      <w:r>
        <w:t>данной</w:t>
      </w:r>
      <w:r>
        <w:rPr>
          <w:spacing w:val="-15"/>
        </w:rPr>
        <w:t xml:space="preserve"> </w:t>
      </w:r>
      <w:r>
        <w:t>оферты</w:t>
      </w:r>
      <w:r>
        <w:rPr>
          <w:spacing w:val="-15"/>
        </w:rPr>
        <w:t xml:space="preserve"> </w:t>
      </w:r>
      <w:r>
        <w:t>осуществляется</w:t>
      </w:r>
      <w:r>
        <w:rPr>
          <w:spacing w:val="-15"/>
        </w:rPr>
        <w:t xml:space="preserve"> </w:t>
      </w:r>
      <w:r>
        <w:t>Заказчиком</w:t>
      </w:r>
      <w:r>
        <w:rPr>
          <w:spacing w:val="-15"/>
        </w:rPr>
        <w:t xml:space="preserve"> </w:t>
      </w:r>
      <w:r>
        <w:t>путём</w:t>
      </w:r>
      <w:r>
        <w:rPr>
          <w:spacing w:val="-15"/>
        </w:rPr>
        <w:t xml:space="preserve"> </w:t>
      </w:r>
      <w:r>
        <w:t>оплаты</w:t>
      </w:r>
      <w:r>
        <w:rPr>
          <w:spacing w:val="-15"/>
        </w:rPr>
        <w:t xml:space="preserve"> </w:t>
      </w:r>
      <w:r>
        <w:t>счёта, выставленного Исполнителем.</w:t>
      </w:r>
    </w:p>
    <w:p w14:paraId="5A3B7E05" w14:textId="77777777" w:rsidR="00EA1254" w:rsidRDefault="009C7001">
      <w:pPr>
        <w:pStyle w:val="1"/>
        <w:numPr>
          <w:ilvl w:val="0"/>
          <w:numId w:val="6"/>
        </w:numPr>
        <w:tabs>
          <w:tab w:val="left" w:pos="1162"/>
        </w:tabs>
        <w:spacing w:before="159"/>
        <w:jc w:val="both"/>
      </w:pPr>
      <w:r>
        <w:t>Форма</w:t>
      </w:r>
      <w:r>
        <w:rPr>
          <w:spacing w:val="-5"/>
        </w:rPr>
        <w:t xml:space="preserve"> </w:t>
      </w:r>
      <w:r>
        <w:t>договора</w:t>
      </w:r>
      <w:r>
        <w:rPr>
          <w:spacing w:val="-4"/>
        </w:rPr>
        <w:t xml:space="preserve"> </w:t>
      </w:r>
      <w:r>
        <w:t>оказания</w:t>
      </w:r>
      <w:r>
        <w:rPr>
          <w:spacing w:val="-4"/>
        </w:rPr>
        <w:t xml:space="preserve"> </w:t>
      </w:r>
      <w:r>
        <w:rPr>
          <w:spacing w:val="-2"/>
        </w:rPr>
        <w:t>услуг</w:t>
      </w:r>
    </w:p>
    <w:p w14:paraId="375E78FB" w14:textId="77777777" w:rsidR="00EA1254" w:rsidRDefault="009C7001">
      <w:pPr>
        <w:pStyle w:val="a3"/>
        <w:spacing w:before="182" w:line="259" w:lineRule="auto"/>
        <w:ind w:right="131"/>
      </w:pPr>
      <w:r>
        <w:t>Предметом договора является оказание Исполнителем по заданию Заказчика услуг с применением</w:t>
      </w:r>
      <w:r>
        <w:rPr>
          <w:spacing w:val="-15"/>
        </w:rPr>
        <w:t xml:space="preserve"> </w:t>
      </w:r>
      <w:r>
        <w:t>специальной</w:t>
      </w:r>
      <w:r>
        <w:rPr>
          <w:spacing w:val="-13"/>
        </w:rPr>
        <w:t xml:space="preserve"> </w:t>
      </w:r>
      <w:r>
        <w:t>строительной</w:t>
      </w:r>
      <w:r>
        <w:rPr>
          <w:spacing w:val="-15"/>
        </w:rPr>
        <w:t xml:space="preserve"> </w:t>
      </w:r>
      <w:r>
        <w:t>техники</w:t>
      </w:r>
      <w:r>
        <w:rPr>
          <w:spacing w:val="-15"/>
        </w:rPr>
        <w:t xml:space="preserve"> </w:t>
      </w:r>
      <w:r>
        <w:t>и</w:t>
      </w:r>
      <w:r>
        <w:rPr>
          <w:spacing w:val="-13"/>
        </w:rPr>
        <w:t xml:space="preserve"> </w:t>
      </w:r>
      <w:r>
        <w:t>оказание</w:t>
      </w:r>
      <w:r>
        <w:rPr>
          <w:spacing w:val="-15"/>
        </w:rPr>
        <w:t xml:space="preserve"> </w:t>
      </w:r>
      <w:r>
        <w:t>Исполнителем</w:t>
      </w:r>
      <w:r>
        <w:rPr>
          <w:spacing w:val="-15"/>
        </w:rPr>
        <w:t xml:space="preserve"> </w:t>
      </w:r>
      <w:r>
        <w:t>своими</w:t>
      </w:r>
      <w:r>
        <w:rPr>
          <w:spacing w:val="-13"/>
        </w:rPr>
        <w:t xml:space="preserve"> </w:t>
      </w:r>
      <w:r>
        <w:t>силами услуг по управлению Спецтехникой экипажем и ее техническому содержанию (обслуживанию) и эксплуатации на объекте Заказчика. Исполнитель оказывает услуги на основании</w:t>
      </w:r>
      <w:r>
        <w:rPr>
          <w:spacing w:val="-1"/>
        </w:rPr>
        <w:t xml:space="preserve"> </w:t>
      </w:r>
      <w:r>
        <w:t>заявки Заказчика. В</w:t>
      </w:r>
      <w:r>
        <w:rPr>
          <w:spacing w:val="-2"/>
        </w:rPr>
        <w:t xml:space="preserve"> </w:t>
      </w:r>
      <w:r>
        <w:t>заявке указывается дата и время прибытия Спецтехники</w:t>
      </w:r>
      <w:r>
        <w:rPr>
          <w:spacing w:val="-1"/>
        </w:rPr>
        <w:t xml:space="preserve"> </w:t>
      </w:r>
      <w:r>
        <w:t>на объект, описание и предварительный объем работ, ориентировочное время работ на объекте. Заявка может быть подана любым удобным способом связи.</w:t>
      </w:r>
    </w:p>
    <w:p w14:paraId="3E5415FE" w14:textId="77777777" w:rsidR="00EA1254" w:rsidRDefault="009C7001">
      <w:pPr>
        <w:pStyle w:val="a4"/>
        <w:numPr>
          <w:ilvl w:val="1"/>
          <w:numId w:val="6"/>
        </w:numPr>
        <w:tabs>
          <w:tab w:val="left" w:pos="1334"/>
        </w:tabs>
        <w:spacing w:before="159" w:line="259" w:lineRule="auto"/>
        <w:ind w:right="126" w:firstLine="0"/>
        <w:jc w:val="both"/>
        <w:rPr>
          <w:sz w:val="24"/>
        </w:rPr>
      </w:pPr>
      <w:r>
        <w:rPr>
          <w:sz w:val="24"/>
        </w:rPr>
        <w:t>Договор</w:t>
      </w:r>
      <w:r>
        <w:rPr>
          <w:spacing w:val="-12"/>
          <w:sz w:val="24"/>
        </w:rPr>
        <w:t xml:space="preserve"> </w:t>
      </w:r>
      <w:r>
        <w:rPr>
          <w:sz w:val="24"/>
        </w:rPr>
        <w:t>заключается</w:t>
      </w:r>
      <w:r>
        <w:rPr>
          <w:spacing w:val="-12"/>
          <w:sz w:val="24"/>
        </w:rPr>
        <w:t xml:space="preserve"> </w:t>
      </w:r>
      <w:r>
        <w:rPr>
          <w:sz w:val="24"/>
        </w:rPr>
        <w:t>в</w:t>
      </w:r>
      <w:r>
        <w:rPr>
          <w:spacing w:val="-12"/>
          <w:sz w:val="24"/>
        </w:rPr>
        <w:t xml:space="preserve"> </w:t>
      </w:r>
      <w:r>
        <w:rPr>
          <w:sz w:val="24"/>
        </w:rPr>
        <w:t>письменной</w:t>
      </w:r>
      <w:r>
        <w:rPr>
          <w:spacing w:val="-13"/>
          <w:sz w:val="24"/>
        </w:rPr>
        <w:t xml:space="preserve"> </w:t>
      </w:r>
      <w:r>
        <w:rPr>
          <w:sz w:val="24"/>
        </w:rPr>
        <w:t>форме</w:t>
      </w:r>
      <w:r>
        <w:rPr>
          <w:spacing w:val="-13"/>
          <w:sz w:val="24"/>
        </w:rPr>
        <w:t xml:space="preserve"> </w:t>
      </w:r>
      <w:r>
        <w:rPr>
          <w:sz w:val="24"/>
        </w:rPr>
        <w:t>путём</w:t>
      </w:r>
      <w:r>
        <w:rPr>
          <w:spacing w:val="-13"/>
          <w:sz w:val="24"/>
        </w:rPr>
        <w:t xml:space="preserve"> </w:t>
      </w:r>
      <w:r>
        <w:rPr>
          <w:sz w:val="24"/>
        </w:rPr>
        <w:t>обмена</w:t>
      </w:r>
      <w:r>
        <w:rPr>
          <w:spacing w:val="-13"/>
          <w:sz w:val="24"/>
        </w:rPr>
        <w:t xml:space="preserve"> </w:t>
      </w:r>
      <w:r>
        <w:rPr>
          <w:sz w:val="24"/>
        </w:rPr>
        <w:t>документами.</w:t>
      </w:r>
      <w:r>
        <w:rPr>
          <w:spacing w:val="-12"/>
          <w:sz w:val="24"/>
        </w:rPr>
        <w:t xml:space="preserve"> </w:t>
      </w:r>
      <w:r>
        <w:rPr>
          <w:sz w:val="24"/>
        </w:rPr>
        <w:t>Исполнитель</w:t>
      </w:r>
      <w:r>
        <w:rPr>
          <w:spacing w:val="-11"/>
          <w:sz w:val="24"/>
        </w:rPr>
        <w:t xml:space="preserve"> </w:t>
      </w:r>
      <w:r>
        <w:rPr>
          <w:sz w:val="24"/>
        </w:rPr>
        <w:t>на основании Заявки Заказчика отправляет последнему Счёт-договор (оферту) и счёт на оплату. Заказчик акцептирует оферту Исполнителя путём оплаты счёта.</w:t>
      </w:r>
    </w:p>
    <w:p w14:paraId="3ADC7ED3" w14:textId="77777777" w:rsidR="00EA1254" w:rsidRDefault="009C7001">
      <w:pPr>
        <w:pStyle w:val="a4"/>
        <w:numPr>
          <w:ilvl w:val="1"/>
          <w:numId w:val="6"/>
        </w:numPr>
        <w:tabs>
          <w:tab w:val="left" w:pos="1485"/>
        </w:tabs>
        <w:spacing w:before="159" w:line="259" w:lineRule="auto"/>
        <w:ind w:right="134" w:firstLine="0"/>
        <w:jc w:val="both"/>
        <w:rPr>
          <w:sz w:val="24"/>
        </w:rPr>
      </w:pPr>
      <w:r>
        <w:rPr>
          <w:sz w:val="24"/>
        </w:rPr>
        <w:t>Стороны вправе обмениваться электронными копиями документов, а также осуществлять электронный документооборот.</w:t>
      </w:r>
    </w:p>
    <w:p w14:paraId="37FA3E6B" w14:textId="77777777" w:rsidR="00EA1254" w:rsidRDefault="009C7001">
      <w:pPr>
        <w:pStyle w:val="1"/>
        <w:numPr>
          <w:ilvl w:val="0"/>
          <w:numId w:val="6"/>
        </w:numPr>
        <w:tabs>
          <w:tab w:val="left" w:pos="1162"/>
        </w:tabs>
        <w:spacing w:before="160"/>
        <w:jc w:val="both"/>
      </w:pPr>
      <w:r>
        <w:t>Порядок</w:t>
      </w:r>
      <w:r>
        <w:rPr>
          <w:spacing w:val="-6"/>
        </w:rPr>
        <w:t xml:space="preserve"> </w:t>
      </w:r>
      <w:r>
        <w:t>заключение</w:t>
      </w:r>
      <w:r>
        <w:rPr>
          <w:spacing w:val="-6"/>
        </w:rPr>
        <w:t xml:space="preserve"> </w:t>
      </w:r>
      <w:r>
        <w:rPr>
          <w:spacing w:val="-2"/>
        </w:rPr>
        <w:t>договора</w:t>
      </w:r>
    </w:p>
    <w:p w14:paraId="16395994" w14:textId="77777777" w:rsidR="00EA1254" w:rsidRDefault="00EA1254">
      <w:pPr>
        <w:jc w:val="both"/>
        <w:sectPr w:rsidR="00EA1254">
          <w:pgSz w:w="11910" w:h="16840"/>
          <w:pgMar w:top="1040" w:right="720" w:bottom="280" w:left="780" w:header="720" w:footer="720" w:gutter="0"/>
          <w:cols w:space="720"/>
        </w:sectPr>
      </w:pPr>
    </w:p>
    <w:p w14:paraId="312E39EA" w14:textId="77777777" w:rsidR="00EA1254" w:rsidRDefault="009C7001">
      <w:pPr>
        <w:pStyle w:val="a4"/>
        <w:numPr>
          <w:ilvl w:val="1"/>
          <w:numId w:val="6"/>
        </w:numPr>
        <w:tabs>
          <w:tab w:val="left" w:pos="1459"/>
        </w:tabs>
        <w:spacing w:before="73" w:line="259" w:lineRule="auto"/>
        <w:ind w:right="132" w:firstLine="0"/>
        <w:jc w:val="both"/>
        <w:rPr>
          <w:sz w:val="24"/>
        </w:rPr>
      </w:pPr>
      <w:r>
        <w:rPr>
          <w:sz w:val="24"/>
        </w:rPr>
        <w:lastRenderedPageBreak/>
        <w:t>При необходимости оказания услуг с использованием Спецтехники, Заказчик составляет Заявку и/или обращается к менеджеру Исполнителя (все возможные способы связи с менеджером Исполнителя)</w:t>
      </w:r>
    </w:p>
    <w:p w14:paraId="557093DB" w14:textId="77777777" w:rsidR="00EA1254" w:rsidRDefault="009C7001">
      <w:pPr>
        <w:pStyle w:val="a4"/>
        <w:numPr>
          <w:ilvl w:val="1"/>
          <w:numId w:val="6"/>
        </w:numPr>
        <w:tabs>
          <w:tab w:val="left" w:pos="1341"/>
        </w:tabs>
        <w:ind w:left="1341" w:hanging="419"/>
        <w:rPr>
          <w:sz w:val="24"/>
        </w:rPr>
      </w:pPr>
      <w:r>
        <w:rPr>
          <w:sz w:val="24"/>
        </w:rPr>
        <w:t>В</w:t>
      </w:r>
      <w:r>
        <w:rPr>
          <w:spacing w:val="-2"/>
          <w:sz w:val="24"/>
        </w:rPr>
        <w:t xml:space="preserve"> </w:t>
      </w:r>
      <w:r>
        <w:rPr>
          <w:sz w:val="24"/>
        </w:rPr>
        <w:t>Заявке</w:t>
      </w:r>
      <w:r>
        <w:rPr>
          <w:spacing w:val="-1"/>
          <w:sz w:val="24"/>
        </w:rPr>
        <w:t xml:space="preserve"> </w:t>
      </w:r>
      <w:r>
        <w:rPr>
          <w:sz w:val="24"/>
        </w:rPr>
        <w:t>Заказчик</w:t>
      </w:r>
      <w:r>
        <w:rPr>
          <w:spacing w:val="-2"/>
          <w:sz w:val="24"/>
        </w:rPr>
        <w:t xml:space="preserve"> </w:t>
      </w:r>
      <w:r>
        <w:rPr>
          <w:sz w:val="24"/>
        </w:rPr>
        <w:t>обязан</w:t>
      </w:r>
      <w:r>
        <w:rPr>
          <w:spacing w:val="-1"/>
          <w:sz w:val="24"/>
        </w:rPr>
        <w:t xml:space="preserve"> </w:t>
      </w:r>
      <w:r>
        <w:rPr>
          <w:spacing w:val="-2"/>
          <w:sz w:val="24"/>
        </w:rPr>
        <w:t>указать:</w:t>
      </w:r>
    </w:p>
    <w:p w14:paraId="5AE52E32" w14:textId="77777777" w:rsidR="00EA1254" w:rsidRDefault="009C7001">
      <w:pPr>
        <w:pStyle w:val="a4"/>
        <w:numPr>
          <w:ilvl w:val="0"/>
          <w:numId w:val="5"/>
        </w:numPr>
        <w:tabs>
          <w:tab w:val="left" w:pos="1629"/>
        </w:tabs>
        <w:spacing w:before="182" w:line="259" w:lineRule="auto"/>
        <w:ind w:right="130" w:firstLine="0"/>
        <w:rPr>
          <w:sz w:val="24"/>
        </w:rPr>
      </w:pPr>
      <w:r>
        <w:rPr>
          <w:sz w:val="24"/>
        </w:rPr>
        <w:t>полное наименование юридического лица/индивидуального предпринимателя, выступающего Заказчиком;</w:t>
      </w:r>
    </w:p>
    <w:p w14:paraId="252A14C0" w14:textId="77777777" w:rsidR="00EA1254" w:rsidRDefault="009C7001">
      <w:pPr>
        <w:pStyle w:val="a4"/>
        <w:numPr>
          <w:ilvl w:val="0"/>
          <w:numId w:val="5"/>
        </w:numPr>
        <w:tabs>
          <w:tab w:val="left" w:pos="1629"/>
        </w:tabs>
        <w:ind w:left="1629" w:hanging="707"/>
        <w:jc w:val="left"/>
        <w:rPr>
          <w:sz w:val="24"/>
        </w:rPr>
      </w:pPr>
      <w:r>
        <w:rPr>
          <w:sz w:val="24"/>
        </w:rPr>
        <w:t>свои</w:t>
      </w:r>
      <w:r>
        <w:rPr>
          <w:spacing w:val="-3"/>
          <w:sz w:val="24"/>
        </w:rPr>
        <w:t xml:space="preserve"> </w:t>
      </w:r>
      <w:r>
        <w:rPr>
          <w:sz w:val="24"/>
        </w:rPr>
        <w:t>реквизиты</w:t>
      </w:r>
      <w:r>
        <w:rPr>
          <w:spacing w:val="-6"/>
          <w:sz w:val="24"/>
        </w:rPr>
        <w:t xml:space="preserve"> </w:t>
      </w:r>
      <w:r>
        <w:rPr>
          <w:sz w:val="24"/>
        </w:rPr>
        <w:t>и</w:t>
      </w:r>
      <w:r>
        <w:rPr>
          <w:spacing w:val="-2"/>
          <w:sz w:val="24"/>
        </w:rPr>
        <w:t xml:space="preserve"> </w:t>
      </w:r>
      <w:r>
        <w:rPr>
          <w:sz w:val="24"/>
        </w:rPr>
        <w:t>контакты,</w:t>
      </w:r>
      <w:r>
        <w:rPr>
          <w:spacing w:val="-3"/>
          <w:sz w:val="24"/>
        </w:rPr>
        <w:t xml:space="preserve"> </w:t>
      </w:r>
      <w:r>
        <w:rPr>
          <w:sz w:val="24"/>
        </w:rPr>
        <w:t>включая</w:t>
      </w:r>
      <w:r>
        <w:rPr>
          <w:spacing w:val="-3"/>
          <w:sz w:val="24"/>
        </w:rPr>
        <w:t xml:space="preserve"> </w:t>
      </w:r>
      <w:r>
        <w:rPr>
          <w:sz w:val="24"/>
        </w:rPr>
        <w:t>электронную</w:t>
      </w:r>
      <w:r>
        <w:rPr>
          <w:spacing w:val="-2"/>
          <w:sz w:val="24"/>
        </w:rPr>
        <w:t xml:space="preserve"> почту;</w:t>
      </w:r>
    </w:p>
    <w:p w14:paraId="5A6AC265" w14:textId="77777777" w:rsidR="00EA1254" w:rsidRDefault="009C7001">
      <w:pPr>
        <w:pStyle w:val="a4"/>
        <w:numPr>
          <w:ilvl w:val="0"/>
          <w:numId w:val="5"/>
        </w:numPr>
        <w:tabs>
          <w:tab w:val="left" w:pos="1629"/>
        </w:tabs>
        <w:spacing w:before="183"/>
        <w:ind w:left="1629" w:hanging="707"/>
        <w:jc w:val="left"/>
        <w:rPr>
          <w:sz w:val="24"/>
        </w:rPr>
      </w:pPr>
      <w:r>
        <w:rPr>
          <w:sz w:val="24"/>
        </w:rPr>
        <w:t>предполагаемые</w:t>
      </w:r>
      <w:r>
        <w:rPr>
          <w:spacing w:val="-5"/>
          <w:sz w:val="24"/>
        </w:rPr>
        <w:t xml:space="preserve"> </w:t>
      </w:r>
      <w:r>
        <w:rPr>
          <w:sz w:val="24"/>
        </w:rPr>
        <w:t>сроки</w:t>
      </w:r>
      <w:r>
        <w:rPr>
          <w:spacing w:val="-3"/>
          <w:sz w:val="24"/>
        </w:rPr>
        <w:t xml:space="preserve"> </w:t>
      </w:r>
      <w:r>
        <w:rPr>
          <w:sz w:val="24"/>
        </w:rPr>
        <w:t>оказания</w:t>
      </w:r>
      <w:r>
        <w:rPr>
          <w:spacing w:val="-2"/>
          <w:sz w:val="24"/>
        </w:rPr>
        <w:t xml:space="preserve"> услуг;</w:t>
      </w:r>
    </w:p>
    <w:p w14:paraId="4CB082D1" w14:textId="77777777" w:rsidR="00EA1254" w:rsidRDefault="009C7001">
      <w:pPr>
        <w:pStyle w:val="a4"/>
        <w:numPr>
          <w:ilvl w:val="0"/>
          <w:numId w:val="5"/>
        </w:numPr>
        <w:tabs>
          <w:tab w:val="left" w:pos="1629"/>
        </w:tabs>
        <w:spacing w:before="182"/>
        <w:ind w:left="1629" w:hanging="707"/>
        <w:jc w:val="left"/>
        <w:rPr>
          <w:sz w:val="24"/>
        </w:rPr>
      </w:pPr>
      <w:r>
        <w:rPr>
          <w:sz w:val="24"/>
        </w:rPr>
        <w:t>дата,</w:t>
      </w:r>
      <w:r>
        <w:rPr>
          <w:spacing w:val="-2"/>
          <w:sz w:val="24"/>
        </w:rPr>
        <w:t xml:space="preserve"> </w:t>
      </w:r>
      <w:r>
        <w:rPr>
          <w:sz w:val="24"/>
        </w:rPr>
        <w:t>время</w:t>
      </w:r>
      <w:r>
        <w:rPr>
          <w:spacing w:val="-1"/>
          <w:sz w:val="24"/>
        </w:rPr>
        <w:t xml:space="preserve"> </w:t>
      </w:r>
      <w:r>
        <w:rPr>
          <w:sz w:val="24"/>
        </w:rPr>
        <w:t>и</w:t>
      </w:r>
      <w:r>
        <w:rPr>
          <w:spacing w:val="-1"/>
          <w:sz w:val="24"/>
        </w:rPr>
        <w:t xml:space="preserve"> </w:t>
      </w:r>
      <w:r>
        <w:rPr>
          <w:sz w:val="24"/>
        </w:rPr>
        <w:t>место</w:t>
      </w:r>
      <w:r>
        <w:rPr>
          <w:spacing w:val="-1"/>
          <w:sz w:val="24"/>
        </w:rPr>
        <w:t xml:space="preserve"> </w:t>
      </w:r>
      <w:r>
        <w:rPr>
          <w:sz w:val="24"/>
        </w:rPr>
        <w:t>подачи</w:t>
      </w:r>
      <w:r>
        <w:rPr>
          <w:spacing w:val="-1"/>
          <w:sz w:val="24"/>
        </w:rPr>
        <w:t xml:space="preserve"> </w:t>
      </w:r>
      <w:r>
        <w:rPr>
          <w:spacing w:val="-2"/>
          <w:sz w:val="24"/>
        </w:rPr>
        <w:t>Спецтехники;</w:t>
      </w:r>
    </w:p>
    <w:p w14:paraId="2A977BDF" w14:textId="77777777" w:rsidR="00EA1254" w:rsidRDefault="009C7001">
      <w:pPr>
        <w:pStyle w:val="a4"/>
        <w:numPr>
          <w:ilvl w:val="0"/>
          <w:numId w:val="5"/>
        </w:numPr>
        <w:tabs>
          <w:tab w:val="left" w:pos="1629"/>
        </w:tabs>
        <w:spacing w:before="180" w:line="259" w:lineRule="auto"/>
        <w:ind w:right="130" w:firstLine="0"/>
        <w:rPr>
          <w:sz w:val="24"/>
        </w:rPr>
      </w:pPr>
      <w:r>
        <w:rPr>
          <w:sz w:val="24"/>
        </w:rPr>
        <w:t>местонахождение</w:t>
      </w:r>
      <w:r>
        <w:rPr>
          <w:spacing w:val="-6"/>
          <w:sz w:val="24"/>
        </w:rPr>
        <w:t xml:space="preserve"> </w:t>
      </w:r>
      <w:r>
        <w:rPr>
          <w:sz w:val="24"/>
        </w:rPr>
        <w:t>объекта,</w:t>
      </w:r>
      <w:r>
        <w:rPr>
          <w:spacing w:val="-5"/>
          <w:sz w:val="24"/>
        </w:rPr>
        <w:t xml:space="preserve"> </w:t>
      </w:r>
      <w:r>
        <w:rPr>
          <w:sz w:val="24"/>
        </w:rPr>
        <w:t>на</w:t>
      </w:r>
      <w:r>
        <w:rPr>
          <w:spacing w:val="-6"/>
          <w:sz w:val="24"/>
        </w:rPr>
        <w:t xml:space="preserve"> </w:t>
      </w:r>
      <w:r>
        <w:rPr>
          <w:sz w:val="24"/>
        </w:rPr>
        <w:t>котором</w:t>
      </w:r>
      <w:r>
        <w:rPr>
          <w:spacing w:val="-6"/>
          <w:sz w:val="24"/>
        </w:rPr>
        <w:t xml:space="preserve"> </w:t>
      </w:r>
      <w:r>
        <w:rPr>
          <w:sz w:val="24"/>
        </w:rPr>
        <w:t>предполагается</w:t>
      </w:r>
      <w:r>
        <w:rPr>
          <w:spacing w:val="-5"/>
          <w:sz w:val="24"/>
        </w:rPr>
        <w:t xml:space="preserve"> </w:t>
      </w:r>
      <w:r>
        <w:rPr>
          <w:sz w:val="24"/>
        </w:rPr>
        <w:t>использование</w:t>
      </w:r>
      <w:r>
        <w:rPr>
          <w:spacing w:val="-6"/>
          <w:sz w:val="24"/>
        </w:rPr>
        <w:t xml:space="preserve"> </w:t>
      </w:r>
      <w:r>
        <w:rPr>
          <w:sz w:val="24"/>
        </w:rPr>
        <w:t>Спецтехники, маршруты её передвижения;</w:t>
      </w:r>
    </w:p>
    <w:p w14:paraId="1077DBBA" w14:textId="77777777" w:rsidR="00EA1254" w:rsidRDefault="009C7001">
      <w:pPr>
        <w:pStyle w:val="a4"/>
        <w:numPr>
          <w:ilvl w:val="0"/>
          <w:numId w:val="5"/>
        </w:numPr>
        <w:tabs>
          <w:tab w:val="left" w:pos="1629"/>
        </w:tabs>
        <w:spacing w:before="161" w:line="259" w:lineRule="auto"/>
        <w:ind w:right="128" w:firstLine="0"/>
        <w:rPr>
          <w:sz w:val="24"/>
        </w:rPr>
      </w:pPr>
      <w:r>
        <w:rPr>
          <w:sz w:val="24"/>
        </w:rPr>
        <w:t>предполагаемые виды работ, на которых предполагается использование Спецтехники с экипажем;</w:t>
      </w:r>
    </w:p>
    <w:p w14:paraId="61352D82" w14:textId="77777777" w:rsidR="00EA1254" w:rsidRDefault="009C7001">
      <w:pPr>
        <w:pStyle w:val="a4"/>
        <w:numPr>
          <w:ilvl w:val="0"/>
          <w:numId w:val="5"/>
        </w:numPr>
        <w:tabs>
          <w:tab w:val="left" w:pos="1629"/>
        </w:tabs>
        <w:spacing w:line="259" w:lineRule="auto"/>
        <w:ind w:right="131" w:firstLine="0"/>
        <w:rPr>
          <w:sz w:val="24"/>
        </w:rPr>
      </w:pPr>
      <w:r>
        <w:rPr>
          <w:sz w:val="24"/>
        </w:rPr>
        <w:t xml:space="preserve">лицо, уполномоченное от имени Заказчика руководить работой Спецтехники с экипажем, подписывать Путевые листы/Рапорт, образец его подписи и оттиск печать </w:t>
      </w:r>
      <w:r>
        <w:rPr>
          <w:spacing w:val="-2"/>
          <w:sz w:val="24"/>
        </w:rPr>
        <w:t>Заказчика;</w:t>
      </w:r>
    </w:p>
    <w:p w14:paraId="501FC43E" w14:textId="77777777" w:rsidR="00EA1254" w:rsidRDefault="009C7001">
      <w:pPr>
        <w:pStyle w:val="a4"/>
        <w:numPr>
          <w:ilvl w:val="1"/>
          <w:numId w:val="6"/>
        </w:numPr>
        <w:tabs>
          <w:tab w:val="left" w:pos="1332"/>
        </w:tabs>
        <w:spacing w:before="159" w:line="259" w:lineRule="auto"/>
        <w:ind w:right="129" w:firstLine="0"/>
        <w:jc w:val="both"/>
        <w:rPr>
          <w:sz w:val="24"/>
        </w:rPr>
      </w:pPr>
      <w:r>
        <w:rPr>
          <w:sz w:val="24"/>
        </w:rPr>
        <w:t>Предварительная</w:t>
      </w:r>
      <w:r>
        <w:rPr>
          <w:spacing w:val="-14"/>
          <w:sz w:val="24"/>
        </w:rPr>
        <w:t xml:space="preserve"> </w:t>
      </w:r>
      <w:r>
        <w:rPr>
          <w:sz w:val="24"/>
        </w:rPr>
        <w:t>заявка</w:t>
      </w:r>
      <w:r>
        <w:rPr>
          <w:spacing w:val="-15"/>
          <w:sz w:val="24"/>
        </w:rPr>
        <w:t xml:space="preserve"> </w:t>
      </w:r>
      <w:r>
        <w:rPr>
          <w:sz w:val="24"/>
        </w:rPr>
        <w:t>может</w:t>
      </w:r>
      <w:r>
        <w:rPr>
          <w:spacing w:val="-13"/>
          <w:sz w:val="24"/>
        </w:rPr>
        <w:t xml:space="preserve"> </w:t>
      </w:r>
      <w:r>
        <w:rPr>
          <w:sz w:val="24"/>
        </w:rPr>
        <w:t>быть</w:t>
      </w:r>
      <w:r>
        <w:rPr>
          <w:spacing w:val="-13"/>
          <w:sz w:val="24"/>
        </w:rPr>
        <w:t xml:space="preserve"> </w:t>
      </w:r>
      <w:r>
        <w:rPr>
          <w:sz w:val="24"/>
        </w:rPr>
        <w:t>изложена</w:t>
      </w:r>
      <w:r>
        <w:rPr>
          <w:spacing w:val="-15"/>
          <w:sz w:val="24"/>
        </w:rPr>
        <w:t xml:space="preserve"> </w:t>
      </w:r>
      <w:r>
        <w:rPr>
          <w:sz w:val="24"/>
        </w:rPr>
        <w:t>представителем</w:t>
      </w:r>
      <w:r>
        <w:rPr>
          <w:spacing w:val="-15"/>
          <w:sz w:val="24"/>
        </w:rPr>
        <w:t xml:space="preserve"> </w:t>
      </w:r>
      <w:r>
        <w:rPr>
          <w:sz w:val="24"/>
        </w:rPr>
        <w:t>Заказчика</w:t>
      </w:r>
      <w:r>
        <w:rPr>
          <w:spacing w:val="-15"/>
          <w:sz w:val="24"/>
        </w:rPr>
        <w:t xml:space="preserve"> </w:t>
      </w:r>
      <w:r>
        <w:rPr>
          <w:sz w:val="24"/>
        </w:rPr>
        <w:t>устно,</w:t>
      </w:r>
      <w:r>
        <w:rPr>
          <w:spacing w:val="-14"/>
          <w:sz w:val="24"/>
        </w:rPr>
        <w:t xml:space="preserve"> </w:t>
      </w:r>
      <w:r>
        <w:rPr>
          <w:sz w:val="24"/>
        </w:rPr>
        <w:t>однако в</w:t>
      </w:r>
      <w:r>
        <w:rPr>
          <w:spacing w:val="-11"/>
          <w:sz w:val="24"/>
        </w:rPr>
        <w:t xml:space="preserve"> </w:t>
      </w:r>
      <w:r>
        <w:rPr>
          <w:sz w:val="24"/>
        </w:rPr>
        <w:t>процессе</w:t>
      </w:r>
      <w:r>
        <w:rPr>
          <w:spacing w:val="-12"/>
          <w:sz w:val="24"/>
        </w:rPr>
        <w:t xml:space="preserve"> </w:t>
      </w:r>
      <w:r>
        <w:rPr>
          <w:sz w:val="24"/>
        </w:rPr>
        <w:t>переговоров</w:t>
      </w:r>
      <w:r>
        <w:rPr>
          <w:spacing w:val="-10"/>
          <w:sz w:val="24"/>
        </w:rPr>
        <w:t xml:space="preserve"> </w:t>
      </w:r>
      <w:r>
        <w:rPr>
          <w:sz w:val="24"/>
        </w:rPr>
        <w:t>с</w:t>
      </w:r>
      <w:r>
        <w:rPr>
          <w:spacing w:val="-12"/>
          <w:sz w:val="24"/>
        </w:rPr>
        <w:t xml:space="preserve"> </w:t>
      </w:r>
      <w:r>
        <w:rPr>
          <w:sz w:val="24"/>
        </w:rPr>
        <w:t>представителем</w:t>
      </w:r>
      <w:r>
        <w:rPr>
          <w:spacing w:val="-11"/>
          <w:sz w:val="24"/>
        </w:rPr>
        <w:t xml:space="preserve"> </w:t>
      </w:r>
      <w:r>
        <w:rPr>
          <w:sz w:val="24"/>
        </w:rPr>
        <w:t>Исполнителя</w:t>
      </w:r>
      <w:r>
        <w:rPr>
          <w:spacing w:val="-11"/>
          <w:sz w:val="24"/>
        </w:rPr>
        <w:t xml:space="preserve"> </w:t>
      </w:r>
      <w:r>
        <w:rPr>
          <w:sz w:val="24"/>
        </w:rPr>
        <w:t>она</w:t>
      </w:r>
      <w:r>
        <w:rPr>
          <w:spacing w:val="-12"/>
          <w:sz w:val="24"/>
        </w:rPr>
        <w:t xml:space="preserve"> </w:t>
      </w:r>
      <w:r>
        <w:rPr>
          <w:sz w:val="24"/>
        </w:rPr>
        <w:t>должна</w:t>
      </w:r>
      <w:r>
        <w:rPr>
          <w:spacing w:val="-12"/>
          <w:sz w:val="24"/>
        </w:rPr>
        <w:t xml:space="preserve"> </w:t>
      </w:r>
      <w:r>
        <w:rPr>
          <w:sz w:val="24"/>
        </w:rPr>
        <w:t>быть</w:t>
      </w:r>
      <w:r>
        <w:rPr>
          <w:spacing w:val="-10"/>
          <w:sz w:val="24"/>
        </w:rPr>
        <w:t xml:space="preserve"> </w:t>
      </w:r>
      <w:r>
        <w:rPr>
          <w:sz w:val="24"/>
        </w:rPr>
        <w:t>согласована,</w:t>
      </w:r>
      <w:r>
        <w:rPr>
          <w:spacing w:val="-11"/>
          <w:sz w:val="24"/>
        </w:rPr>
        <w:t xml:space="preserve"> </w:t>
      </w:r>
      <w:r>
        <w:rPr>
          <w:sz w:val="24"/>
        </w:rPr>
        <w:t>в</w:t>
      </w:r>
      <w:r>
        <w:rPr>
          <w:spacing w:val="-11"/>
          <w:sz w:val="24"/>
        </w:rPr>
        <w:t xml:space="preserve"> </w:t>
      </w:r>
      <w:r>
        <w:rPr>
          <w:sz w:val="24"/>
        </w:rPr>
        <w:t>том числе, но не ограничиваясь, путём переписки по электронной почте, и содержать все необходимые условия, указанные в п. 2.2. настоящих Правил.</w:t>
      </w:r>
    </w:p>
    <w:p w14:paraId="6DB86D91" w14:textId="77777777" w:rsidR="00EA1254" w:rsidRDefault="009C7001">
      <w:pPr>
        <w:pStyle w:val="a4"/>
        <w:numPr>
          <w:ilvl w:val="1"/>
          <w:numId w:val="6"/>
        </w:numPr>
        <w:tabs>
          <w:tab w:val="left" w:pos="1373"/>
        </w:tabs>
        <w:spacing w:before="159" w:line="259" w:lineRule="auto"/>
        <w:ind w:right="129" w:firstLine="0"/>
        <w:jc w:val="both"/>
        <w:rPr>
          <w:sz w:val="24"/>
        </w:rPr>
      </w:pPr>
      <w:r>
        <w:rPr>
          <w:sz w:val="24"/>
        </w:rPr>
        <w:t>На основании Заявки менеджер Исполнителя составляет Счёт-договор и направляет его, вместе со счётом на оплату, представителю Заказчика.</w:t>
      </w:r>
    </w:p>
    <w:p w14:paraId="575034DB" w14:textId="77777777" w:rsidR="00EA1254" w:rsidRDefault="009C7001">
      <w:pPr>
        <w:pStyle w:val="a4"/>
        <w:numPr>
          <w:ilvl w:val="1"/>
          <w:numId w:val="6"/>
        </w:numPr>
        <w:tabs>
          <w:tab w:val="left" w:pos="1346"/>
        </w:tabs>
        <w:spacing w:line="259" w:lineRule="auto"/>
        <w:ind w:right="125" w:firstLine="0"/>
        <w:jc w:val="both"/>
        <w:rPr>
          <w:sz w:val="24"/>
        </w:rPr>
      </w:pPr>
      <w:r>
        <w:rPr>
          <w:sz w:val="24"/>
        </w:rPr>
        <w:t>Услуги оказываются только после акцепта Заказчиком Счёта-договора Исполнителем, то есть, после полной оплаты счёта, выставленного Арендодателем.</w:t>
      </w:r>
    </w:p>
    <w:p w14:paraId="3B08A607" w14:textId="77777777" w:rsidR="00EA1254" w:rsidRDefault="009C7001">
      <w:pPr>
        <w:pStyle w:val="a4"/>
        <w:numPr>
          <w:ilvl w:val="1"/>
          <w:numId w:val="6"/>
        </w:numPr>
        <w:tabs>
          <w:tab w:val="left" w:pos="1392"/>
        </w:tabs>
        <w:spacing w:line="259" w:lineRule="auto"/>
        <w:ind w:right="135" w:firstLine="0"/>
        <w:jc w:val="both"/>
        <w:rPr>
          <w:sz w:val="24"/>
        </w:rPr>
      </w:pPr>
      <w:r>
        <w:rPr>
          <w:sz w:val="24"/>
        </w:rPr>
        <w:t>Счёт Исполнителя признаётся оплаченным при поступлении денежных средств на расчётный счёт Исполнителя, указанный в Счёте-договоре.</w:t>
      </w:r>
    </w:p>
    <w:p w14:paraId="55D626AB" w14:textId="77777777" w:rsidR="00EA1254" w:rsidRDefault="009C7001">
      <w:pPr>
        <w:pStyle w:val="a4"/>
        <w:numPr>
          <w:ilvl w:val="1"/>
          <w:numId w:val="6"/>
        </w:numPr>
        <w:tabs>
          <w:tab w:val="left" w:pos="1387"/>
        </w:tabs>
        <w:spacing w:line="259" w:lineRule="auto"/>
        <w:ind w:right="135" w:firstLine="0"/>
        <w:jc w:val="both"/>
        <w:rPr>
          <w:sz w:val="24"/>
        </w:rPr>
      </w:pPr>
      <w:r>
        <w:rPr>
          <w:sz w:val="24"/>
        </w:rPr>
        <w:t>Исполнитель вправе в одностороннем порядке отказаться от предоставления услуг Спецтехники по техническим причинам. В этом случае Исполнитель не несет ответственности за утерянную выгоду Заказчика и третьих лиц.</w:t>
      </w:r>
    </w:p>
    <w:p w14:paraId="13965CF1" w14:textId="77777777" w:rsidR="00EA1254" w:rsidRDefault="009C7001">
      <w:pPr>
        <w:pStyle w:val="a4"/>
        <w:numPr>
          <w:ilvl w:val="1"/>
          <w:numId w:val="6"/>
        </w:numPr>
        <w:tabs>
          <w:tab w:val="left" w:pos="1404"/>
        </w:tabs>
        <w:spacing w:line="259" w:lineRule="auto"/>
        <w:ind w:right="131" w:firstLine="0"/>
        <w:jc w:val="both"/>
        <w:rPr>
          <w:sz w:val="24"/>
        </w:rPr>
      </w:pPr>
      <w:r>
        <w:rPr>
          <w:sz w:val="24"/>
        </w:rPr>
        <w:t>В случае отказа Исполнителя от оказания услуг Спецтехники после поступления денежных средств от Заказчика, Исполнитель возвращает всё полученные от Заказчика денежные средства на его расчетный счёт в течение 7 (семи) рабочих дней.</w:t>
      </w:r>
    </w:p>
    <w:p w14:paraId="0A7855D5" w14:textId="77777777" w:rsidR="00EA1254" w:rsidRDefault="009C7001">
      <w:pPr>
        <w:pStyle w:val="a4"/>
        <w:numPr>
          <w:ilvl w:val="1"/>
          <w:numId w:val="6"/>
        </w:numPr>
        <w:tabs>
          <w:tab w:val="left" w:pos="1375"/>
        </w:tabs>
        <w:spacing w:line="259" w:lineRule="auto"/>
        <w:ind w:right="127" w:firstLine="0"/>
        <w:jc w:val="both"/>
        <w:rPr>
          <w:sz w:val="24"/>
        </w:rPr>
      </w:pPr>
      <w:r>
        <w:rPr>
          <w:sz w:val="24"/>
        </w:rPr>
        <w:t>В случае, если Заказчик намеревается заказать услуги Спецтехники более чем одну единицу и/или на срок более чем одну машино-смену, Заказчик и Исполнитель могут заключить в письменной форме отдельный договор оказания услуг.</w:t>
      </w:r>
    </w:p>
    <w:p w14:paraId="45817C68" w14:textId="77777777" w:rsidR="00EA1254" w:rsidRDefault="009C7001">
      <w:pPr>
        <w:pStyle w:val="a4"/>
        <w:numPr>
          <w:ilvl w:val="1"/>
          <w:numId w:val="6"/>
        </w:numPr>
        <w:tabs>
          <w:tab w:val="left" w:pos="1461"/>
        </w:tabs>
        <w:spacing w:before="157"/>
        <w:ind w:left="1461" w:hanging="539"/>
        <w:rPr>
          <w:sz w:val="24"/>
        </w:rPr>
      </w:pPr>
      <w:r>
        <w:rPr>
          <w:sz w:val="24"/>
        </w:rPr>
        <w:t>Заявка</w:t>
      </w:r>
      <w:r>
        <w:rPr>
          <w:spacing w:val="-2"/>
          <w:sz w:val="24"/>
        </w:rPr>
        <w:t xml:space="preserve"> </w:t>
      </w:r>
      <w:r>
        <w:rPr>
          <w:sz w:val="24"/>
        </w:rPr>
        <w:t>должна</w:t>
      </w:r>
      <w:r>
        <w:rPr>
          <w:spacing w:val="-3"/>
          <w:sz w:val="24"/>
        </w:rPr>
        <w:t xml:space="preserve"> </w:t>
      </w:r>
      <w:r>
        <w:rPr>
          <w:sz w:val="24"/>
        </w:rPr>
        <w:t>быть</w:t>
      </w:r>
      <w:r>
        <w:rPr>
          <w:spacing w:val="-1"/>
          <w:sz w:val="24"/>
        </w:rPr>
        <w:t xml:space="preserve"> </w:t>
      </w:r>
      <w:r>
        <w:rPr>
          <w:sz w:val="24"/>
        </w:rPr>
        <w:t>подана</w:t>
      </w:r>
      <w:r>
        <w:rPr>
          <w:spacing w:val="-2"/>
          <w:sz w:val="24"/>
        </w:rPr>
        <w:t xml:space="preserve"> Заказчиком:</w:t>
      </w:r>
    </w:p>
    <w:p w14:paraId="138E8C2F" w14:textId="77777777" w:rsidR="00EA1254" w:rsidRDefault="009C7001">
      <w:pPr>
        <w:pStyle w:val="a4"/>
        <w:numPr>
          <w:ilvl w:val="0"/>
          <w:numId w:val="4"/>
        </w:numPr>
        <w:tabs>
          <w:tab w:val="left" w:pos="1060"/>
        </w:tabs>
        <w:spacing w:before="182"/>
        <w:ind w:left="1060" w:hanging="138"/>
        <w:jc w:val="left"/>
        <w:rPr>
          <w:sz w:val="24"/>
        </w:rPr>
      </w:pPr>
      <w:r>
        <w:rPr>
          <w:sz w:val="24"/>
        </w:rPr>
        <w:t>на</w:t>
      </w:r>
      <w:r>
        <w:rPr>
          <w:spacing w:val="-5"/>
          <w:sz w:val="24"/>
        </w:rPr>
        <w:t xml:space="preserve"> </w:t>
      </w:r>
      <w:r>
        <w:rPr>
          <w:sz w:val="24"/>
        </w:rPr>
        <w:t>рабочие</w:t>
      </w:r>
      <w:r>
        <w:rPr>
          <w:spacing w:val="-2"/>
          <w:sz w:val="24"/>
        </w:rPr>
        <w:t xml:space="preserve"> </w:t>
      </w:r>
      <w:r>
        <w:rPr>
          <w:sz w:val="24"/>
        </w:rPr>
        <w:t>дни</w:t>
      </w:r>
      <w:r>
        <w:rPr>
          <w:spacing w:val="-1"/>
          <w:sz w:val="24"/>
        </w:rPr>
        <w:t xml:space="preserve"> </w:t>
      </w:r>
      <w:r>
        <w:rPr>
          <w:sz w:val="24"/>
        </w:rPr>
        <w:t>–</w:t>
      </w:r>
      <w:r>
        <w:rPr>
          <w:spacing w:val="-1"/>
          <w:sz w:val="24"/>
        </w:rPr>
        <w:t xml:space="preserve"> </w:t>
      </w:r>
      <w:r>
        <w:rPr>
          <w:sz w:val="24"/>
        </w:rPr>
        <w:t>не</w:t>
      </w:r>
      <w:r>
        <w:rPr>
          <w:spacing w:val="-3"/>
          <w:sz w:val="24"/>
        </w:rPr>
        <w:t xml:space="preserve"> </w:t>
      </w:r>
      <w:r>
        <w:rPr>
          <w:sz w:val="24"/>
        </w:rPr>
        <w:t>позднее</w:t>
      </w:r>
      <w:r>
        <w:rPr>
          <w:spacing w:val="-2"/>
          <w:sz w:val="24"/>
        </w:rPr>
        <w:t xml:space="preserve"> </w:t>
      </w:r>
      <w:r>
        <w:rPr>
          <w:sz w:val="24"/>
        </w:rPr>
        <w:t>15.00</w:t>
      </w:r>
      <w:r>
        <w:rPr>
          <w:spacing w:val="-2"/>
          <w:sz w:val="24"/>
        </w:rPr>
        <w:t xml:space="preserve"> </w:t>
      </w:r>
      <w:r>
        <w:rPr>
          <w:sz w:val="24"/>
        </w:rPr>
        <w:t>часов</w:t>
      </w:r>
      <w:r>
        <w:rPr>
          <w:spacing w:val="-3"/>
          <w:sz w:val="24"/>
        </w:rPr>
        <w:t xml:space="preserve"> </w:t>
      </w:r>
      <w:r>
        <w:rPr>
          <w:sz w:val="24"/>
        </w:rPr>
        <w:t>дня,</w:t>
      </w:r>
      <w:r>
        <w:rPr>
          <w:spacing w:val="-1"/>
          <w:sz w:val="24"/>
        </w:rPr>
        <w:t xml:space="preserve"> </w:t>
      </w:r>
      <w:r>
        <w:rPr>
          <w:sz w:val="24"/>
        </w:rPr>
        <w:t>предшествующего</w:t>
      </w:r>
      <w:r>
        <w:rPr>
          <w:spacing w:val="-2"/>
          <w:sz w:val="24"/>
        </w:rPr>
        <w:t xml:space="preserve"> </w:t>
      </w:r>
      <w:r>
        <w:rPr>
          <w:sz w:val="24"/>
        </w:rPr>
        <w:t>дню</w:t>
      </w:r>
      <w:r>
        <w:rPr>
          <w:spacing w:val="-2"/>
          <w:sz w:val="24"/>
        </w:rPr>
        <w:t xml:space="preserve"> </w:t>
      </w:r>
      <w:r>
        <w:rPr>
          <w:sz w:val="24"/>
        </w:rPr>
        <w:t>выделения</w:t>
      </w:r>
      <w:r>
        <w:rPr>
          <w:spacing w:val="-1"/>
          <w:sz w:val="24"/>
        </w:rPr>
        <w:t xml:space="preserve"> </w:t>
      </w:r>
      <w:r>
        <w:rPr>
          <w:spacing w:val="-2"/>
          <w:sz w:val="24"/>
        </w:rPr>
        <w:t>техники;</w:t>
      </w:r>
    </w:p>
    <w:p w14:paraId="5EA497DA" w14:textId="77777777" w:rsidR="00EA1254" w:rsidRDefault="009C7001">
      <w:pPr>
        <w:pStyle w:val="a4"/>
        <w:numPr>
          <w:ilvl w:val="0"/>
          <w:numId w:val="4"/>
        </w:numPr>
        <w:tabs>
          <w:tab w:val="left" w:pos="1055"/>
        </w:tabs>
        <w:spacing w:before="182" w:line="259" w:lineRule="auto"/>
        <w:ind w:right="129" w:firstLine="0"/>
        <w:jc w:val="left"/>
        <w:rPr>
          <w:sz w:val="24"/>
        </w:rPr>
      </w:pPr>
      <w:r>
        <w:rPr>
          <w:sz w:val="24"/>
        </w:rPr>
        <w:t>на</w:t>
      </w:r>
      <w:r>
        <w:rPr>
          <w:spacing w:val="-8"/>
          <w:sz w:val="24"/>
        </w:rPr>
        <w:t xml:space="preserve"> </w:t>
      </w:r>
      <w:r>
        <w:rPr>
          <w:sz w:val="24"/>
        </w:rPr>
        <w:t>выходные</w:t>
      </w:r>
      <w:r>
        <w:rPr>
          <w:spacing w:val="-9"/>
          <w:sz w:val="24"/>
        </w:rPr>
        <w:t xml:space="preserve"> </w:t>
      </w:r>
      <w:r>
        <w:rPr>
          <w:sz w:val="24"/>
        </w:rPr>
        <w:t>дни</w:t>
      </w:r>
      <w:r>
        <w:rPr>
          <w:spacing w:val="-6"/>
          <w:sz w:val="24"/>
        </w:rPr>
        <w:t xml:space="preserve"> </w:t>
      </w:r>
      <w:r>
        <w:rPr>
          <w:sz w:val="24"/>
        </w:rPr>
        <w:t>–</w:t>
      </w:r>
      <w:r>
        <w:rPr>
          <w:spacing w:val="-9"/>
          <w:sz w:val="24"/>
        </w:rPr>
        <w:t xml:space="preserve"> </w:t>
      </w:r>
      <w:r>
        <w:rPr>
          <w:sz w:val="24"/>
        </w:rPr>
        <w:t>не</w:t>
      </w:r>
      <w:r>
        <w:rPr>
          <w:spacing w:val="-11"/>
          <w:sz w:val="24"/>
        </w:rPr>
        <w:t xml:space="preserve"> </w:t>
      </w:r>
      <w:r>
        <w:rPr>
          <w:sz w:val="24"/>
        </w:rPr>
        <w:t>позднее</w:t>
      </w:r>
      <w:r>
        <w:rPr>
          <w:spacing w:val="-8"/>
          <w:sz w:val="24"/>
        </w:rPr>
        <w:t xml:space="preserve"> </w:t>
      </w:r>
      <w:r>
        <w:rPr>
          <w:sz w:val="24"/>
        </w:rPr>
        <w:t>15.00</w:t>
      </w:r>
      <w:r>
        <w:rPr>
          <w:spacing w:val="-7"/>
          <w:sz w:val="24"/>
        </w:rPr>
        <w:t xml:space="preserve"> </w:t>
      </w:r>
      <w:r>
        <w:rPr>
          <w:sz w:val="24"/>
        </w:rPr>
        <w:t>часов</w:t>
      </w:r>
      <w:r>
        <w:rPr>
          <w:spacing w:val="-8"/>
          <w:sz w:val="24"/>
        </w:rPr>
        <w:t xml:space="preserve"> </w:t>
      </w:r>
      <w:r>
        <w:rPr>
          <w:sz w:val="24"/>
        </w:rPr>
        <w:t>пятницы,</w:t>
      </w:r>
      <w:r>
        <w:rPr>
          <w:spacing w:val="-10"/>
          <w:sz w:val="24"/>
        </w:rPr>
        <w:t xml:space="preserve"> </w:t>
      </w:r>
      <w:r>
        <w:rPr>
          <w:sz w:val="24"/>
        </w:rPr>
        <w:t>предшествующей</w:t>
      </w:r>
      <w:r>
        <w:rPr>
          <w:spacing w:val="-7"/>
          <w:sz w:val="24"/>
        </w:rPr>
        <w:t xml:space="preserve"> </w:t>
      </w:r>
      <w:r>
        <w:rPr>
          <w:sz w:val="24"/>
        </w:rPr>
        <w:t>выходным</w:t>
      </w:r>
      <w:r>
        <w:rPr>
          <w:spacing w:val="-8"/>
          <w:sz w:val="24"/>
        </w:rPr>
        <w:t xml:space="preserve"> </w:t>
      </w:r>
      <w:r>
        <w:rPr>
          <w:sz w:val="24"/>
        </w:rPr>
        <w:t>дням,</w:t>
      </w:r>
      <w:r>
        <w:rPr>
          <w:spacing w:val="-10"/>
          <w:sz w:val="24"/>
        </w:rPr>
        <w:t xml:space="preserve"> </w:t>
      </w:r>
      <w:r>
        <w:rPr>
          <w:sz w:val="24"/>
        </w:rPr>
        <w:t>на которые заказываются услуги.</w:t>
      </w:r>
    </w:p>
    <w:p w14:paraId="6B62698C" w14:textId="77777777" w:rsidR="00EA1254" w:rsidRDefault="00EA1254">
      <w:pPr>
        <w:spacing w:line="259" w:lineRule="auto"/>
        <w:rPr>
          <w:sz w:val="24"/>
        </w:rPr>
        <w:sectPr w:rsidR="00EA1254">
          <w:pgSz w:w="11910" w:h="16840"/>
          <w:pgMar w:top="1040" w:right="720" w:bottom="280" w:left="780" w:header="720" w:footer="720" w:gutter="0"/>
          <w:cols w:space="720"/>
        </w:sectPr>
      </w:pPr>
    </w:p>
    <w:p w14:paraId="39781A85" w14:textId="77777777" w:rsidR="00EA1254" w:rsidRDefault="009C7001">
      <w:pPr>
        <w:pStyle w:val="a4"/>
        <w:numPr>
          <w:ilvl w:val="1"/>
          <w:numId w:val="6"/>
        </w:numPr>
        <w:tabs>
          <w:tab w:val="left" w:pos="1565"/>
        </w:tabs>
        <w:spacing w:before="73" w:line="261" w:lineRule="auto"/>
        <w:ind w:right="132" w:firstLine="0"/>
        <w:jc w:val="both"/>
        <w:rPr>
          <w:sz w:val="24"/>
        </w:rPr>
      </w:pPr>
      <w:r>
        <w:rPr>
          <w:sz w:val="24"/>
        </w:rPr>
        <w:lastRenderedPageBreak/>
        <w:t>Заявки, поступившие позже указанного срока, принимаются при технической возможности предоставления Техники Исполнителем.</w:t>
      </w:r>
    </w:p>
    <w:p w14:paraId="4F9E2121" w14:textId="77777777" w:rsidR="00EA1254" w:rsidRDefault="009C7001">
      <w:pPr>
        <w:pStyle w:val="1"/>
        <w:numPr>
          <w:ilvl w:val="0"/>
          <w:numId w:val="6"/>
        </w:numPr>
        <w:tabs>
          <w:tab w:val="left" w:pos="1162"/>
        </w:tabs>
        <w:spacing w:before="155"/>
        <w:jc w:val="both"/>
      </w:pPr>
      <w:r>
        <w:t>Стоимость</w:t>
      </w:r>
      <w:r>
        <w:rPr>
          <w:spacing w:val="-5"/>
        </w:rPr>
        <w:t xml:space="preserve"> </w:t>
      </w:r>
      <w:r>
        <w:t>работ</w:t>
      </w:r>
      <w:r>
        <w:rPr>
          <w:spacing w:val="-4"/>
        </w:rPr>
        <w:t xml:space="preserve"> </w:t>
      </w:r>
      <w:r>
        <w:t>и</w:t>
      </w:r>
      <w:r>
        <w:rPr>
          <w:spacing w:val="-2"/>
        </w:rPr>
        <w:t xml:space="preserve"> </w:t>
      </w:r>
      <w:r>
        <w:t>порядок</w:t>
      </w:r>
      <w:r>
        <w:rPr>
          <w:spacing w:val="-4"/>
        </w:rPr>
        <w:t xml:space="preserve"> </w:t>
      </w:r>
      <w:r>
        <w:rPr>
          <w:spacing w:val="-2"/>
        </w:rPr>
        <w:t>расчетов</w:t>
      </w:r>
    </w:p>
    <w:p w14:paraId="0069CD67" w14:textId="77777777" w:rsidR="00EA1254" w:rsidRDefault="009C7001">
      <w:pPr>
        <w:pStyle w:val="a4"/>
        <w:numPr>
          <w:ilvl w:val="1"/>
          <w:numId w:val="6"/>
        </w:numPr>
        <w:tabs>
          <w:tab w:val="left" w:pos="1332"/>
        </w:tabs>
        <w:spacing w:before="182" w:line="259" w:lineRule="auto"/>
        <w:ind w:right="125" w:firstLine="0"/>
        <w:jc w:val="both"/>
        <w:rPr>
          <w:sz w:val="24"/>
        </w:rPr>
      </w:pPr>
      <w:r>
        <w:rPr>
          <w:sz w:val="24"/>
        </w:rPr>
        <w:t>Стоимость</w:t>
      </w:r>
      <w:r>
        <w:rPr>
          <w:spacing w:val="-13"/>
          <w:sz w:val="24"/>
        </w:rPr>
        <w:t xml:space="preserve"> </w:t>
      </w:r>
      <w:r>
        <w:rPr>
          <w:sz w:val="24"/>
        </w:rPr>
        <w:t>услуг</w:t>
      </w:r>
      <w:r>
        <w:rPr>
          <w:spacing w:val="-15"/>
          <w:sz w:val="24"/>
        </w:rPr>
        <w:t xml:space="preserve"> </w:t>
      </w:r>
      <w:r>
        <w:rPr>
          <w:sz w:val="24"/>
        </w:rPr>
        <w:t>и</w:t>
      </w:r>
      <w:r>
        <w:rPr>
          <w:spacing w:val="-15"/>
          <w:sz w:val="24"/>
        </w:rPr>
        <w:t xml:space="preserve"> </w:t>
      </w:r>
      <w:r>
        <w:rPr>
          <w:sz w:val="24"/>
        </w:rPr>
        <w:t>доставки</w:t>
      </w:r>
      <w:r>
        <w:rPr>
          <w:spacing w:val="-13"/>
          <w:sz w:val="24"/>
        </w:rPr>
        <w:t xml:space="preserve"> </w:t>
      </w:r>
      <w:r>
        <w:rPr>
          <w:sz w:val="24"/>
        </w:rPr>
        <w:t>Техники</w:t>
      </w:r>
      <w:r>
        <w:rPr>
          <w:spacing w:val="-15"/>
          <w:sz w:val="24"/>
        </w:rPr>
        <w:t xml:space="preserve"> </w:t>
      </w:r>
      <w:r>
        <w:rPr>
          <w:sz w:val="24"/>
        </w:rPr>
        <w:t>на</w:t>
      </w:r>
      <w:r>
        <w:rPr>
          <w:spacing w:val="-14"/>
          <w:sz w:val="24"/>
        </w:rPr>
        <w:t xml:space="preserve"> </w:t>
      </w:r>
      <w:r>
        <w:rPr>
          <w:sz w:val="24"/>
        </w:rPr>
        <w:t>объект</w:t>
      </w:r>
      <w:r>
        <w:rPr>
          <w:spacing w:val="-13"/>
          <w:sz w:val="24"/>
        </w:rPr>
        <w:t xml:space="preserve"> </w:t>
      </w:r>
      <w:r>
        <w:rPr>
          <w:sz w:val="24"/>
        </w:rPr>
        <w:t>устанавливается</w:t>
      </w:r>
      <w:r>
        <w:rPr>
          <w:spacing w:val="-13"/>
          <w:sz w:val="24"/>
        </w:rPr>
        <w:t xml:space="preserve"> </w:t>
      </w:r>
      <w:r>
        <w:rPr>
          <w:sz w:val="24"/>
        </w:rPr>
        <w:t>в</w:t>
      </w:r>
      <w:r>
        <w:rPr>
          <w:spacing w:val="-9"/>
          <w:sz w:val="24"/>
        </w:rPr>
        <w:t xml:space="preserve"> </w:t>
      </w:r>
      <w:r>
        <w:rPr>
          <w:sz w:val="24"/>
        </w:rPr>
        <w:t>Счет-Договоре,</w:t>
      </w:r>
      <w:r>
        <w:rPr>
          <w:spacing w:val="-13"/>
          <w:sz w:val="24"/>
        </w:rPr>
        <w:t xml:space="preserve"> </w:t>
      </w:r>
      <w:r>
        <w:rPr>
          <w:sz w:val="24"/>
        </w:rPr>
        <w:t>а</w:t>
      </w:r>
      <w:r>
        <w:rPr>
          <w:spacing w:val="-14"/>
          <w:sz w:val="24"/>
        </w:rPr>
        <w:t xml:space="preserve"> </w:t>
      </w:r>
      <w:r>
        <w:rPr>
          <w:sz w:val="24"/>
        </w:rPr>
        <w:t>при заключении отдельного Договора в протоколе согласования цен (приложение №1 к Договору) на основании стоимости единицы измерения, установленной Исполнителем на каждый вид Техники. При отсутствии в протоколе согласования стоимости услуг и доставки в отношении какого-либо вида Техники стоимость услуг и доставки такого вида Техники определяется на основании Счета Исполнителя.</w:t>
      </w:r>
    </w:p>
    <w:p w14:paraId="75F996CC" w14:textId="77777777" w:rsidR="00EA1254" w:rsidRDefault="009C7001">
      <w:pPr>
        <w:pStyle w:val="a4"/>
        <w:numPr>
          <w:ilvl w:val="1"/>
          <w:numId w:val="6"/>
        </w:numPr>
        <w:tabs>
          <w:tab w:val="left" w:pos="1399"/>
        </w:tabs>
        <w:spacing w:before="159" w:line="259" w:lineRule="auto"/>
        <w:ind w:right="132" w:firstLine="0"/>
        <w:jc w:val="both"/>
        <w:rPr>
          <w:sz w:val="24"/>
        </w:rPr>
      </w:pPr>
      <w:r>
        <w:rPr>
          <w:sz w:val="24"/>
        </w:rPr>
        <w:t>В случае если на протяжении одной рабочей смены производились работы как с дополнительным (навесным) оборудованием, так и без него, расчет стоимости услуг, оказанных на протяжении смены, осуществляется на основании стоимости Техники с дополнительным (навесным) оборудованием.</w:t>
      </w:r>
    </w:p>
    <w:p w14:paraId="031AFAAA" w14:textId="77777777" w:rsidR="00EA1254" w:rsidRDefault="009C7001">
      <w:pPr>
        <w:pStyle w:val="a3"/>
        <w:spacing w:before="159" w:line="259" w:lineRule="auto"/>
        <w:ind w:right="130"/>
      </w:pPr>
      <w:r>
        <w:t>Дополнительным (навесным) оборудованием признается оборудование, отличающееся от стандартной комплектации Техники, включая гидромолот, грейфер, вилы, щетки, бурильные установки и проч.</w:t>
      </w:r>
    </w:p>
    <w:p w14:paraId="3D0EF27F" w14:textId="77777777" w:rsidR="00EA1254" w:rsidRDefault="009C7001">
      <w:pPr>
        <w:pStyle w:val="a4"/>
        <w:numPr>
          <w:ilvl w:val="2"/>
          <w:numId w:val="6"/>
        </w:numPr>
        <w:tabs>
          <w:tab w:val="left" w:pos="1512"/>
        </w:tabs>
        <w:spacing w:line="259" w:lineRule="auto"/>
        <w:ind w:right="127" w:firstLine="0"/>
        <w:jc w:val="both"/>
        <w:rPr>
          <w:sz w:val="24"/>
        </w:rPr>
      </w:pPr>
      <w:r>
        <w:rPr>
          <w:sz w:val="24"/>
        </w:rPr>
        <w:t>В</w:t>
      </w:r>
      <w:r>
        <w:rPr>
          <w:spacing w:val="-15"/>
          <w:sz w:val="24"/>
        </w:rPr>
        <w:t xml:space="preserve"> </w:t>
      </w:r>
      <w:r>
        <w:rPr>
          <w:sz w:val="24"/>
        </w:rPr>
        <w:t>случае,</w:t>
      </w:r>
      <w:r>
        <w:rPr>
          <w:spacing w:val="-15"/>
          <w:sz w:val="24"/>
        </w:rPr>
        <w:t xml:space="preserve"> </w:t>
      </w:r>
      <w:r>
        <w:rPr>
          <w:sz w:val="24"/>
        </w:rPr>
        <w:t>если</w:t>
      </w:r>
      <w:r>
        <w:rPr>
          <w:spacing w:val="-13"/>
          <w:sz w:val="24"/>
        </w:rPr>
        <w:t xml:space="preserve"> </w:t>
      </w:r>
      <w:r>
        <w:rPr>
          <w:sz w:val="24"/>
        </w:rPr>
        <w:t>Заказчику</w:t>
      </w:r>
      <w:r>
        <w:rPr>
          <w:spacing w:val="-15"/>
          <w:sz w:val="24"/>
        </w:rPr>
        <w:t xml:space="preserve"> </w:t>
      </w:r>
      <w:r>
        <w:rPr>
          <w:sz w:val="24"/>
        </w:rPr>
        <w:t>передано</w:t>
      </w:r>
      <w:r>
        <w:rPr>
          <w:spacing w:val="-15"/>
          <w:sz w:val="24"/>
        </w:rPr>
        <w:t xml:space="preserve"> </w:t>
      </w:r>
      <w:r>
        <w:rPr>
          <w:sz w:val="24"/>
        </w:rPr>
        <w:t>дополнительное</w:t>
      </w:r>
      <w:r>
        <w:rPr>
          <w:spacing w:val="-15"/>
          <w:sz w:val="24"/>
        </w:rPr>
        <w:t xml:space="preserve"> </w:t>
      </w:r>
      <w:r>
        <w:rPr>
          <w:sz w:val="24"/>
        </w:rPr>
        <w:t>(навесное)</w:t>
      </w:r>
      <w:r>
        <w:rPr>
          <w:spacing w:val="-15"/>
          <w:sz w:val="24"/>
        </w:rPr>
        <w:t xml:space="preserve"> </w:t>
      </w:r>
      <w:r>
        <w:rPr>
          <w:sz w:val="24"/>
        </w:rPr>
        <w:t>оборудование,</w:t>
      </w:r>
      <w:r>
        <w:rPr>
          <w:spacing w:val="-14"/>
          <w:sz w:val="24"/>
        </w:rPr>
        <w:t xml:space="preserve"> </w:t>
      </w:r>
      <w:r>
        <w:rPr>
          <w:sz w:val="24"/>
        </w:rPr>
        <w:t>которое не используется в процессе работ более 48 часов подряд, Заказчик обязан вернуть его Исполнителю, либо вносить арендную плату за каждый день простоя дополнительного навесного оборудование в размере 2 000 (двух тысяч) рублей. При возникновении необходимости в использования дополнительного (навесного) оборудования на объекте Заказчика доставка осуществляется за его счет.</w:t>
      </w:r>
    </w:p>
    <w:p w14:paraId="0179C876" w14:textId="77777777" w:rsidR="00EA1254" w:rsidRDefault="009C7001">
      <w:pPr>
        <w:pStyle w:val="a4"/>
        <w:numPr>
          <w:ilvl w:val="1"/>
          <w:numId w:val="6"/>
        </w:numPr>
        <w:tabs>
          <w:tab w:val="left" w:pos="1420"/>
        </w:tabs>
        <w:spacing w:line="259" w:lineRule="auto"/>
        <w:ind w:right="128" w:firstLine="0"/>
        <w:jc w:val="both"/>
        <w:rPr>
          <w:sz w:val="24"/>
        </w:rPr>
      </w:pPr>
      <w:r>
        <w:rPr>
          <w:sz w:val="24"/>
        </w:rPr>
        <w:t>Оплата производится путем перечисления денежных средств на расчетный счет Исполнителя. Услуги Заказчик оплачивает предварительно в размере 100% от предполагаемого</w:t>
      </w:r>
      <w:r>
        <w:rPr>
          <w:spacing w:val="-12"/>
          <w:sz w:val="24"/>
        </w:rPr>
        <w:t xml:space="preserve"> </w:t>
      </w:r>
      <w:r>
        <w:rPr>
          <w:sz w:val="24"/>
        </w:rPr>
        <w:t>объема</w:t>
      </w:r>
      <w:r>
        <w:rPr>
          <w:spacing w:val="-13"/>
          <w:sz w:val="24"/>
        </w:rPr>
        <w:t xml:space="preserve"> </w:t>
      </w:r>
      <w:r>
        <w:rPr>
          <w:sz w:val="24"/>
        </w:rPr>
        <w:t>услуг,</w:t>
      </w:r>
      <w:r>
        <w:rPr>
          <w:spacing w:val="-12"/>
          <w:sz w:val="24"/>
        </w:rPr>
        <w:t xml:space="preserve"> </w:t>
      </w:r>
      <w:r>
        <w:rPr>
          <w:sz w:val="24"/>
        </w:rPr>
        <w:t>определенного</w:t>
      </w:r>
      <w:r>
        <w:rPr>
          <w:spacing w:val="-14"/>
          <w:sz w:val="24"/>
        </w:rPr>
        <w:t xml:space="preserve"> </w:t>
      </w:r>
      <w:r>
        <w:rPr>
          <w:sz w:val="24"/>
        </w:rPr>
        <w:t>и</w:t>
      </w:r>
      <w:r>
        <w:rPr>
          <w:spacing w:val="-12"/>
          <w:sz w:val="24"/>
        </w:rPr>
        <w:t xml:space="preserve"> </w:t>
      </w:r>
      <w:r>
        <w:rPr>
          <w:sz w:val="24"/>
        </w:rPr>
        <w:t>согласованного</w:t>
      </w:r>
      <w:r>
        <w:rPr>
          <w:spacing w:val="-12"/>
          <w:sz w:val="24"/>
        </w:rPr>
        <w:t xml:space="preserve"> </w:t>
      </w:r>
      <w:r>
        <w:rPr>
          <w:sz w:val="24"/>
        </w:rPr>
        <w:t>сторонами</w:t>
      </w:r>
      <w:r>
        <w:rPr>
          <w:spacing w:val="-12"/>
          <w:sz w:val="24"/>
        </w:rPr>
        <w:t xml:space="preserve"> </w:t>
      </w:r>
      <w:r>
        <w:rPr>
          <w:sz w:val="24"/>
        </w:rPr>
        <w:t>в</w:t>
      </w:r>
      <w:r>
        <w:rPr>
          <w:spacing w:val="-12"/>
          <w:sz w:val="24"/>
        </w:rPr>
        <w:t xml:space="preserve"> </w:t>
      </w:r>
      <w:r>
        <w:rPr>
          <w:sz w:val="24"/>
        </w:rPr>
        <w:t>заявке.</w:t>
      </w:r>
      <w:r>
        <w:rPr>
          <w:spacing w:val="-12"/>
          <w:sz w:val="24"/>
        </w:rPr>
        <w:t xml:space="preserve"> </w:t>
      </w:r>
      <w:r>
        <w:rPr>
          <w:sz w:val="24"/>
        </w:rPr>
        <w:t>Датой оплаты считается день поступления денежных средств на расчетный счет Исполнителя.</w:t>
      </w:r>
    </w:p>
    <w:p w14:paraId="380C0493" w14:textId="77777777" w:rsidR="00EA1254" w:rsidRDefault="009C7001">
      <w:pPr>
        <w:pStyle w:val="a4"/>
        <w:numPr>
          <w:ilvl w:val="1"/>
          <w:numId w:val="6"/>
        </w:numPr>
        <w:tabs>
          <w:tab w:val="left" w:pos="1377"/>
        </w:tabs>
        <w:spacing w:before="159" w:line="259" w:lineRule="auto"/>
        <w:ind w:right="131" w:firstLine="0"/>
        <w:jc w:val="both"/>
        <w:rPr>
          <w:sz w:val="24"/>
        </w:rPr>
      </w:pPr>
      <w:r>
        <w:rPr>
          <w:sz w:val="24"/>
        </w:rPr>
        <w:t>Исполнитель вправе не приступать к выполнению услуг до поступления оплаты на расчётный счёт Исполнителя.</w:t>
      </w:r>
    </w:p>
    <w:p w14:paraId="40184D9A" w14:textId="77777777" w:rsidR="00EA1254" w:rsidRDefault="009C7001">
      <w:pPr>
        <w:pStyle w:val="a4"/>
        <w:numPr>
          <w:ilvl w:val="1"/>
          <w:numId w:val="6"/>
        </w:numPr>
        <w:tabs>
          <w:tab w:val="left" w:pos="1365"/>
        </w:tabs>
        <w:spacing w:before="158" w:line="259" w:lineRule="auto"/>
        <w:ind w:right="125" w:firstLine="0"/>
        <w:jc w:val="both"/>
        <w:rPr>
          <w:sz w:val="24"/>
        </w:rPr>
      </w:pPr>
      <w:r>
        <w:rPr>
          <w:sz w:val="24"/>
        </w:rPr>
        <w:t>Минимальное время работы Техники составляет 8 машино-часов в день. При работе Техники на объекте более восьми часов в день, каждый час переработки оплачивается дополнительно, согласно тарифу за 1 (один) час работы.</w:t>
      </w:r>
    </w:p>
    <w:p w14:paraId="7F65D5D9" w14:textId="77777777" w:rsidR="00EA1254" w:rsidRDefault="009C7001">
      <w:pPr>
        <w:pStyle w:val="a3"/>
        <w:spacing w:before="159" w:line="259" w:lineRule="auto"/>
        <w:ind w:right="125"/>
      </w:pPr>
      <w:r>
        <w:t>Рабочим временем самоходной Техники, подлежащим оплате, считается время окончания работы минус время начала работы минус 1 час обеда (если предусмотрен на данном объекте)</w:t>
      </w:r>
      <w:r>
        <w:rPr>
          <w:spacing w:val="-11"/>
        </w:rPr>
        <w:t xml:space="preserve"> </w:t>
      </w:r>
      <w:r>
        <w:t>плюс</w:t>
      </w:r>
      <w:r>
        <w:rPr>
          <w:spacing w:val="-11"/>
        </w:rPr>
        <w:t xml:space="preserve"> </w:t>
      </w:r>
      <w:r>
        <w:t>1</w:t>
      </w:r>
      <w:r>
        <w:rPr>
          <w:spacing w:val="-12"/>
        </w:rPr>
        <w:t xml:space="preserve"> </w:t>
      </w:r>
      <w:r>
        <w:t>час</w:t>
      </w:r>
      <w:r>
        <w:rPr>
          <w:spacing w:val="-11"/>
        </w:rPr>
        <w:t xml:space="preserve"> </w:t>
      </w:r>
      <w:r>
        <w:t>подачи</w:t>
      </w:r>
      <w:r>
        <w:rPr>
          <w:spacing w:val="-9"/>
        </w:rPr>
        <w:t xml:space="preserve"> </w:t>
      </w:r>
      <w:r>
        <w:t>на</w:t>
      </w:r>
      <w:r>
        <w:rPr>
          <w:spacing w:val="-11"/>
        </w:rPr>
        <w:t xml:space="preserve"> </w:t>
      </w:r>
      <w:r>
        <w:t>объект,</w:t>
      </w:r>
      <w:r>
        <w:rPr>
          <w:spacing w:val="-11"/>
        </w:rPr>
        <w:t xml:space="preserve"> </w:t>
      </w:r>
      <w:r>
        <w:t>но</w:t>
      </w:r>
      <w:r>
        <w:rPr>
          <w:spacing w:val="-12"/>
        </w:rPr>
        <w:t xml:space="preserve"> </w:t>
      </w:r>
      <w:r>
        <w:t>не</w:t>
      </w:r>
      <w:r>
        <w:rPr>
          <w:spacing w:val="-11"/>
        </w:rPr>
        <w:t xml:space="preserve"> </w:t>
      </w:r>
      <w:r>
        <w:t>менее</w:t>
      </w:r>
      <w:r>
        <w:rPr>
          <w:spacing w:val="-11"/>
        </w:rPr>
        <w:t xml:space="preserve"> </w:t>
      </w:r>
      <w:r>
        <w:t>минимального</w:t>
      </w:r>
      <w:r>
        <w:rPr>
          <w:spacing w:val="-10"/>
        </w:rPr>
        <w:t xml:space="preserve"> </w:t>
      </w:r>
      <w:r>
        <w:t>времени</w:t>
      </w:r>
      <w:r>
        <w:rPr>
          <w:spacing w:val="-9"/>
        </w:rPr>
        <w:t xml:space="preserve"> </w:t>
      </w:r>
      <w:r>
        <w:t>(8</w:t>
      </w:r>
      <w:r>
        <w:rPr>
          <w:spacing w:val="-10"/>
        </w:rPr>
        <w:t xml:space="preserve"> </w:t>
      </w:r>
      <w:r>
        <w:t xml:space="preserve">машино-часов в день). Подача самоходной Техники за пределы МКАД оговаривается и оплачивается </w:t>
      </w:r>
      <w:r>
        <w:rPr>
          <w:spacing w:val="-2"/>
        </w:rPr>
        <w:t>дополнительно.</w:t>
      </w:r>
    </w:p>
    <w:p w14:paraId="00C9DBEC" w14:textId="77777777" w:rsidR="00EA1254" w:rsidRDefault="009C7001">
      <w:pPr>
        <w:pStyle w:val="a3"/>
        <w:spacing w:before="162" w:line="259" w:lineRule="auto"/>
        <w:ind w:right="126"/>
      </w:pPr>
      <w:r>
        <w:t xml:space="preserve">Рабочим временем несамоходной Техники, подлежащим оплате, считается время окончания работы минус время начала работы минус 1 час обеда (если предусмотрен на данном объекте), но не менее минимального времени (8 машино-часов в день). Доставка несамоходной Техники осуществляется низкорамной платформой и оплачивается </w:t>
      </w:r>
      <w:r>
        <w:rPr>
          <w:spacing w:val="-2"/>
        </w:rPr>
        <w:t>отдельно.</w:t>
      </w:r>
    </w:p>
    <w:p w14:paraId="5B06AA66" w14:textId="77777777" w:rsidR="00EA1254" w:rsidRDefault="009C7001">
      <w:pPr>
        <w:pStyle w:val="a3"/>
        <w:spacing w:before="158"/>
      </w:pPr>
      <w:r>
        <w:t>Выход</w:t>
      </w:r>
      <w:r>
        <w:rPr>
          <w:spacing w:val="-4"/>
        </w:rPr>
        <w:t xml:space="preserve"> </w:t>
      </w:r>
      <w:r>
        <w:t>на</w:t>
      </w:r>
      <w:r>
        <w:rPr>
          <w:spacing w:val="-3"/>
        </w:rPr>
        <w:t xml:space="preserve"> </w:t>
      </w:r>
      <w:r>
        <w:t>работу</w:t>
      </w:r>
      <w:r>
        <w:rPr>
          <w:spacing w:val="-2"/>
        </w:rPr>
        <w:t xml:space="preserve"> </w:t>
      </w:r>
      <w:r>
        <w:t>в</w:t>
      </w:r>
      <w:r>
        <w:rPr>
          <w:spacing w:val="-3"/>
        </w:rPr>
        <w:t xml:space="preserve"> </w:t>
      </w:r>
      <w:r>
        <w:t>выходные</w:t>
      </w:r>
      <w:r>
        <w:rPr>
          <w:spacing w:val="-3"/>
        </w:rPr>
        <w:t xml:space="preserve"> </w:t>
      </w:r>
      <w:r>
        <w:t>и</w:t>
      </w:r>
      <w:r>
        <w:rPr>
          <w:spacing w:val="-2"/>
        </w:rPr>
        <w:t xml:space="preserve"> </w:t>
      </w:r>
      <w:r>
        <w:t>праздничные</w:t>
      </w:r>
      <w:r>
        <w:rPr>
          <w:spacing w:val="-4"/>
        </w:rPr>
        <w:t xml:space="preserve"> </w:t>
      </w:r>
      <w:r>
        <w:t>дни</w:t>
      </w:r>
      <w:r>
        <w:rPr>
          <w:spacing w:val="-2"/>
        </w:rPr>
        <w:t xml:space="preserve"> </w:t>
      </w:r>
      <w:r>
        <w:t>оплачивается</w:t>
      </w:r>
      <w:r>
        <w:rPr>
          <w:spacing w:val="-2"/>
        </w:rPr>
        <w:t xml:space="preserve"> </w:t>
      </w:r>
      <w:r>
        <w:t>так</w:t>
      </w:r>
      <w:r>
        <w:rPr>
          <w:spacing w:val="-1"/>
        </w:rPr>
        <w:t xml:space="preserve"> </w:t>
      </w:r>
      <w:r>
        <w:t>же,</w:t>
      </w:r>
      <w:r>
        <w:rPr>
          <w:spacing w:val="-2"/>
        </w:rPr>
        <w:t xml:space="preserve"> </w:t>
      </w:r>
      <w:r>
        <w:t>как</w:t>
      </w:r>
      <w:r>
        <w:rPr>
          <w:spacing w:val="-2"/>
        </w:rPr>
        <w:t xml:space="preserve"> </w:t>
      </w:r>
      <w:r>
        <w:t>в</w:t>
      </w:r>
      <w:r>
        <w:rPr>
          <w:spacing w:val="-3"/>
        </w:rPr>
        <w:t xml:space="preserve"> </w:t>
      </w:r>
      <w:r>
        <w:t>будние</w:t>
      </w:r>
      <w:r>
        <w:rPr>
          <w:spacing w:val="-2"/>
        </w:rPr>
        <w:t xml:space="preserve"> </w:t>
      </w:r>
      <w:r>
        <w:rPr>
          <w:spacing w:val="-4"/>
        </w:rPr>
        <w:t>дни.</w:t>
      </w:r>
    </w:p>
    <w:p w14:paraId="29C3F7B4" w14:textId="77777777" w:rsidR="00EA1254" w:rsidRDefault="00EA1254">
      <w:pPr>
        <w:sectPr w:rsidR="00EA1254">
          <w:pgSz w:w="11910" w:h="16840"/>
          <w:pgMar w:top="1040" w:right="720" w:bottom="280" w:left="780" w:header="720" w:footer="720" w:gutter="0"/>
          <w:cols w:space="720"/>
        </w:sectPr>
      </w:pPr>
    </w:p>
    <w:p w14:paraId="5E0281DD" w14:textId="77777777" w:rsidR="00EA1254" w:rsidRDefault="009C7001">
      <w:pPr>
        <w:pStyle w:val="a4"/>
        <w:numPr>
          <w:ilvl w:val="1"/>
          <w:numId w:val="6"/>
        </w:numPr>
        <w:tabs>
          <w:tab w:val="left" w:pos="1337"/>
        </w:tabs>
        <w:spacing w:before="73" w:line="259" w:lineRule="auto"/>
        <w:ind w:right="125" w:firstLine="0"/>
        <w:jc w:val="both"/>
        <w:rPr>
          <w:sz w:val="24"/>
        </w:rPr>
      </w:pPr>
      <w:r>
        <w:rPr>
          <w:sz w:val="24"/>
        </w:rPr>
        <w:lastRenderedPageBreak/>
        <w:t>При</w:t>
      </w:r>
      <w:r>
        <w:rPr>
          <w:spacing w:val="-8"/>
          <w:sz w:val="24"/>
        </w:rPr>
        <w:t xml:space="preserve"> </w:t>
      </w:r>
      <w:r>
        <w:rPr>
          <w:sz w:val="24"/>
        </w:rPr>
        <w:t>фактическом</w:t>
      </w:r>
      <w:r>
        <w:rPr>
          <w:spacing w:val="-9"/>
          <w:sz w:val="24"/>
        </w:rPr>
        <w:t xml:space="preserve"> </w:t>
      </w:r>
      <w:r>
        <w:rPr>
          <w:sz w:val="24"/>
        </w:rPr>
        <w:t>объеме</w:t>
      </w:r>
      <w:r>
        <w:rPr>
          <w:spacing w:val="-9"/>
          <w:sz w:val="24"/>
        </w:rPr>
        <w:t xml:space="preserve"> </w:t>
      </w:r>
      <w:r>
        <w:rPr>
          <w:sz w:val="24"/>
        </w:rPr>
        <w:t>выполненных</w:t>
      </w:r>
      <w:r>
        <w:rPr>
          <w:spacing w:val="-9"/>
          <w:sz w:val="24"/>
        </w:rPr>
        <w:t xml:space="preserve"> </w:t>
      </w:r>
      <w:r>
        <w:rPr>
          <w:sz w:val="24"/>
        </w:rPr>
        <w:t>работ,</w:t>
      </w:r>
      <w:r>
        <w:rPr>
          <w:spacing w:val="-8"/>
          <w:sz w:val="24"/>
        </w:rPr>
        <w:t xml:space="preserve"> </w:t>
      </w:r>
      <w:r>
        <w:rPr>
          <w:sz w:val="24"/>
        </w:rPr>
        <w:t>составившем</w:t>
      </w:r>
      <w:r>
        <w:rPr>
          <w:spacing w:val="-9"/>
          <w:sz w:val="24"/>
        </w:rPr>
        <w:t xml:space="preserve"> </w:t>
      </w:r>
      <w:r>
        <w:rPr>
          <w:sz w:val="24"/>
        </w:rPr>
        <w:t>менее</w:t>
      </w:r>
      <w:r>
        <w:rPr>
          <w:spacing w:val="-9"/>
          <w:sz w:val="24"/>
        </w:rPr>
        <w:t xml:space="preserve"> </w:t>
      </w:r>
      <w:r>
        <w:rPr>
          <w:sz w:val="24"/>
        </w:rPr>
        <w:t>8</w:t>
      </w:r>
      <w:r>
        <w:rPr>
          <w:spacing w:val="-8"/>
          <w:sz w:val="24"/>
        </w:rPr>
        <w:t xml:space="preserve"> </w:t>
      </w:r>
      <w:r>
        <w:rPr>
          <w:sz w:val="24"/>
        </w:rPr>
        <w:t>машино-часов</w:t>
      </w:r>
      <w:r>
        <w:rPr>
          <w:spacing w:val="-9"/>
          <w:sz w:val="24"/>
        </w:rPr>
        <w:t xml:space="preserve"> </w:t>
      </w:r>
      <w:r>
        <w:rPr>
          <w:sz w:val="24"/>
        </w:rPr>
        <w:t>или отказе</w:t>
      </w:r>
      <w:r>
        <w:rPr>
          <w:spacing w:val="-9"/>
          <w:sz w:val="24"/>
        </w:rPr>
        <w:t xml:space="preserve"> </w:t>
      </w:r>
      <w:r>
        <w:rPr>
          <w:sz w:val="24"/>
        </w:rPr>
        <w:t>Заказчика</w:t>
      </w:r>
      <w:r>
        <w:rPr>
          <w:spacing w:val="-9"/>
          <w:sz w:val="24"/>
        </w:rPr>
        <w:t xml:space="preserve"> </w:t>
      </w:r>
      <w:r>
        <w:rPr>
          <w:sz w:val="24"/>
        </w:rPr>
        <w:t>от</w:t>
      </w:r>
      <w:r>
        <w:rPr>
          <w:spacing w:val="-8"/>
          <w:sz w:val="24"/>
        </w:rPr>
        <w:t xml:space="preserve"> </w:t>
      </w:r>
      <w:r>
        <w:rPr>
          <w:sz w:val="24"/>
        </w:rPr>
        <w:t>заказа</w:t>
      </w:r>
      <w:r>
        <w:rPr>
          <w:spacing w:val="-9"/>
          <w:sz w:val="24"/>
        </w:rPr>
        <w:t xml:space="preserve"> </w:t>
      </w:r>
      <w:r>
        <w:rPr>
          <w:sz w:val="24"/>
        </w:rPr>
        <w:t>услуги</w:t>
      </w:r>
      <w:r>
        <w:rPr>
          <w:spacing w:val="-7"/>
          <w:sz w:val="24"/>
        </w:rPr>
        <w:t xml:space="preserve"> </w:t>
      </w:r>
      <w:r>
        <w:rPr>
          <w:sz w:val="24"/>
        </w:rPr>
        <w:t>после</w:t>
      </w:r>
      <w:r>
        <w:rPr>
          <w:spacing w:val="-9"/>
          <w:sz w:val="24"/>
        </w:rPr>
        <w:t xml:space="preserve"> </w:t>
      </w:r>
      <w:r>
        <w:rPr>
          <w:sz w:val="24"/>
        </w:rPr>
        <w:t>подачи</w:t>
      </w:r>
      <w:r>
        <w:rPr>
          <w:spacing w:val="-7"/>
          <w:sz w:val="24"/>
        </w:rPr>
        <w:t xml:space="preserve"> </w:t>
      </w:r>
      <w:r>
        <w:rPr>
          <w:sz w:val="24"/>
        </w:rPr>
        <w:t>Исполнителем</w:t>
      </w:r>
      <w:r>
        <w:rPr>
          <w:spacing w:val="-9"/>
          <w:sz w:val="24"/>
        </w:rPr>
        <w:t xml:space="preserve"> </w:t>
      </w:r>
      <w:r>
        <w:rPr>
          <w:sz w:val="24"/>
        </w:rPr>
        <w:t>техники</w:t>
      </w:r>
      <w:r>
        <w:rPr>
          <w:spacing w:val="-7"/>
          <w:sz w:val="24"/>
        </w:rPr>
        <w:t xml:space="preserve"> </w:t>
      </w:r>
      <w:r>
        <w:rPr>
          <w:sz w:val="24"/>
        </w:rPr>
        <w:t>на</w:t>
      </w:r>
      <w:r>
        <w:rPr>
          <w:spacing w:val="-9"/>
          <w:sz w:val="24"/>
        </w:rPr>
        <w:t xml:space="preserve"> </w:t>
      </w:r>
      <w:r>
        <w:rPr>
          <w:sz w:val="24"/>
        </w:rPr>
        <w:t>объект,</w:t>
      </w:r>
      <w:r>
        <w:rPr>
          <w:spacing w:val="-8"/>
          <w:sz w:val="24"/>
        </w:rPr>
        <w:t xml:space="preserve"> </w:t>
      </w:r>
      <w:r>
        <w:rPr>
          <w:sz w:val="24"/>
        </w:rPr>
        <w:t>Заказчик обязан оплатить минимум оплачиваемого времени за 1 день работы, т. е. 8 часов плюс стоимость возврата Техники на стоянку Исполнителя, равную стоимости доставки, определенной в протоколе согласования цены.</w:t>
      </w:r>
    </w:p>
    <w:p w14:paraId="213CF472" w14:textId="77777777" w:rsidR="00EA1254" w:rsidRDefault="009C7001">
      <w:pPr>
        <w:pStyle w:val="a4"/>
        <w:numPr>
          <w:ilvl w:val="1"/>
          <w:numId w:val="6"/>
        </w:numPr>
        <w:tabs>
          <w:tab w:val="left" w:pos="1360"/>
        </w:tabs>
        <w:spacing w:before="162" w:line="259" w:lineRule="auto"/>
        <w:ind w:right="132" w:firstLine="0"/>
        <w:jc w:val="both"/>
        <w:rPr>
          <w:sz w:val="24"/>
        </w:rPr>
      </w:pPr>
      <w:r>
        <w:rPr>
          <w:sz w:val="24"/>
        </w:rPr>
        <w:t>Заказчик оплачивает дополнительные расходы, связанные с перебазировкой Техники для</w:t>
      </w:r>
      <w:r>
        <w:rPr>
          <w:spacing w:val="-1"/>
          <w:sz w:val="24"/>
        </w:rPr>
        <w:t xml:space="preserve"> </w:t>
      </w:r>
      <w:r>
        <w:rPr>
          <w:sz w:val="24"/>
        </w:rPr>
        <w:t>работы</w:t>
      </w:r>
      <w:r>
        <w:rPr>
          <w:spacing w:val="-2"/>
          <w:sz w:val="24"/>
        </w:rPr>
        <w:t xml:space="preserve"> </w:t>
      </w:r>
      <w:r>
        <w:rPr>
          <w:sz w:val="24"/>
        </w:rPr>
        <w:t>вне</w:t>
      </w:r>
      <w:r>
        <w:rPr>
          <w:spacing w:val="-2"/>
          <w:sz w:val="24"/>
        </w:rPr>
        <w:t xml:space="preserve"> </w:t>
      </w:r>
      <w:r>
        <w:rPr>
          <w:sz w:val="24"/>
        </w:rPr>
        <w:t>места его</w:t>
      </w:r>
      <w:r>
        <w:rPr>
          <w:spacing w:val="-1"/>
          <w:sz w:val="24"/>
        </w:rPr>
        <w:t xml:space="preserve"> </w:t>
      </w:r>
      <w:r>
        <w:rPr>
          <w:sz w:val="24"/>
        </w:rPr>
        <w:t>постоянного</w:t>
      </w:r>
      <w:r>
        <w:rPr>
          <w:spacing w:val="-3"/>
          <w:sz w:val="24"/>
        </w:rPr>
        <w:t xml:space="preserve"> </w:t>
      </w:r>
      <w:r>
        <w:rPr>
          <w:sz w:val="24"/>
        </w:rPr>
        <w:t>пребывания,</w:t>
      </w:r>
      <w:r>
        <w:rPr>
          <w:spacing w:val="-1"/>
          <w:sz w:val="24"/>
        </w:rPr>
        <w:t xml:space="preserve"> </w:t>
      </w:r>
      <w:r>
        <w:rPr>
          <w:sz w:val="24"/>
        </w:rPr>
        <w:t>определенное</w:t>
      </w:r>
      <w:r>
        <w:rPr>
          <w:spacing w:val="-2"/>
          <w:sz w:val="24"/>
        </w:rPr>
        <w:t xml:space="preserve"> </w:t>
      </w:r>
      <w:r>
        <w:rPr>
          <w:sz w:val="24"/>
        </w:rPr>
        <w:t>заявкой,</w:t>
      </w:r>
      <w:r>
        <w:rPr>
          <w:spacing w:val="-1"/>
          <w:sz w:val="24"/>
        </w:rPr>
        <w:t xml:space="preserve"> </w:t>
      </w:r>
      <w:r>
        <w:rPr>
          <w:sz w:val="24"/>
        </w:rPr>
        <w:t>и обратно</w:t>
      </w:r>
      <w:r>
        <w:rPr>
          <w:spacing w:val="-1"/>
          <w:sz w:val="24"/>
        </w:rPr>
        <w:t xml:space="preserve"> </w:t>
      </w:r>
      <w:r>
        <w:rPr>
          <w:sz w:val="24"/>
        </w:rPr>
        <w:t>или с объекта на объект. Обо всех передвижениях Техники Заказчик обязан уведомлять Исполнителя не позднее, чем за 1 (Один) день до снятия ее с объекта.</w:t>
      </w:r>
    </w:p>
    <w:p w14:paraId="3A7A883D" w14:textId="77777777" w:rsidR="00EA1254" w:rsidRDefault="009C7001">
      <w:pPr>
        <w:pStyle w:val="a4"/>
        <w:numPr>
          <w:ilvl w:val="1"/>
          <w:numId w:val="6"/>
        </w:numPr>
        <w:tabs>
          <w:tab w:val="left" w:pos="1358"/>
        </w:tabs>
        <w:spacing w:before="159" w:line="259" w:lineRule="auto"/>
        <w:ind w:right="131" w:firstLine="0"/>
        <w:jc w:val="both"/>
        <w:rPr>
          <w:sz w:val="24"/>
        </w:rPr>
      </w:pPr>
      <w:r>
        <w:rPr>
          <w:sz w:val="24"/>
        </w:rPr>
        <w:t>В случае неполучения от Заказчика суммы предоплаты на заказываемые услуги либо иной</w:t>
      </w:r>
      <w:r>
        <w:rPr>
          <w:spacing w:val="-12"/>
          <w:sz w:val="24"/>
        </w:rPr>
        <w:t xml:space="preserve"> </w:t>
      </w:r>
      <w:r>
        <w:rPr>
          <w:sz w:val="24"/>
        </w:rPr>
        <w:t>просрочки</w:t>
      </w:r>
      <w:r>
        <w:rPr>
          <w:spacing w:val="-12"/>
          <w:sz w:val="24"/>
        </w:rPr>
        <w:t xml:space="preserve"> </w:t>
      </w:r>
      <w:r>
        <w:rPr>
          <w:sz w:val="24"/>
        </w:rPr>
        <w:t>оплаты</w:t>
      </w:r>
      <w:r>
        <w:rPr>
          <w:spacing w:val="-13"/>
          <w:sz w:val="24"/>
        </w:rPr>
        <w:t xml:space="preserve"> </w:t>
      </w:r>
      <w:r>
        <w:rPr>
          <w:sz w:val="24"/>
        </w:rPr>
        <w:t>стоимости</w:t>
      </w:r>
      <w:r>
        <w:rPr>
          <w:spacing w:val="-11"/>
          <w:sz w:val="24"/>
        </w:rPr>
        <w:t xml:space="preserve"> </w:t>
      </w:r>
      <w:r>
        <w:rPr>
          <w:sz w:val="24"/>
        </w:rPr>
        <w:t>услуг,</w:t>
      </w:r>
      <w:r>
        <w:rPr>
          <w:spacing w:val="-13"/>
          <w:sz w:val="24"/>
        </w:rPr>
        <w:t xml:space="preserve"> </w:t>
      </w:r>
      <w:r>
        <w:rPr>
          <w:sz w:val="24"/>
        </w:rPr>
        <w:t>Исполнитель</w:t>
      </w:r>
      <w:r>
        <w:rPr>
          <w:spacing w:val="-12"/>
          <w:sz w:val="24"/>
        </w:rPr>
        <w:t xml:space="preserve"> </w:t>
      </w:r>
      <w:r>
        <w:rPr>
          <w:sz w:val="24"/>
        </w:rPr>
        <w:t>вправе</w:t>
      </w:r>
      <w:r>
        <w:rPr>
          <w:spacing w:val="-14"/>
          <w:sz w:val="24"/>
        </w:rPr>
        <w:t xml:space="preserve"> </w:t>
      </w:r>
      <w:r>
        <w:rPr>
          <w:sz w:val="24"/>
        </w:rPr>
        <w:t>не</w:t>
      </w:r>
      <w:r>
        <w:rPr>
          <w:spacing w:val="-14"/>
          <w:sz w:val="24"/>
        </w:rPr>
        <w:t xml:space="preserve"> </w:t>
      </w:r>
      <w:r>
        <w:rPr>
          <w:sz w:val="24"/>
        </w:rPr>
        <w:t>приступать</w:t>
      </w:r>
      <w:r>
        <w:rPr>
          <w:spacing w:val="-12"/>
          <w:sz w:val="24"/>
        </w:rPr>
        <w:t xml:space="preserve"> </w:t>
      </w:r>
      <w:r>
        <w:rPr>
          <w:sz w:val="24"/>
        </w:rPr>
        <w:t>к</w:t>
      </w:r>
      <w:r>
        <w:rPr>
          <w:spacing w:val="-12"/>
          <w:sz w:val="24"/>
        </w:rPr>
        <w:t xml:space="preserve"> </w:t>
      </w:r>
      <w:r>
        <w:rPr>
          <w:sz w:val="24"/>
        </w:rPr>
        <w:t>исполнению согласованного заказа или приостановить исполнение своих обязательств, в том числе вернуть Технику на стоянку за счет Заказчика, по своему усмотрению (в этом случае, в случае продолжения исполнения заказа обратная доставка Техники также осуществляется за счет Заказчика).</w:t>
      </w:r>
    </w:p>
    <w:p w14:paraId="09C9694D" w14:textId="77777777" w:rsidR="00EA1254" w:rsidRDefault="009C7001">
      <w:pPr>
        <w:pStyle w:val="a3"/>
        <w:spacing w:before="158" w:line="259" w:lineRule="auto"/>
        <w:ind w:right="127"/>
      </w:pPr>
      <w:r>
        <w:t>Время</w:t>
      </w:r>
      <w:r>
        <w:rPr>
          <w:spacing w:val="-8"/>
        </w:rPr>
        <w:t xml:space="preserve"> </w:t>
      </w:r>
      <w:r>
        <w:t>образовавшегося</w:t>
      </w:r>
      <w:r>
        <w:rPr>
          <w:spacing w:val="-6"/>
        </w:rPr>
        <w:t xml:space="preserve"> </w:t>
      </w:r>
      <w:r>
        <w:t>простоя</w:t>
      </w:r>
      <w:r>
        <w:rPr>
          <w:spacing w:val="-7"/>
        </w:rPr>
        <w:t xml:space="preserve"> </w:t>
      </w:r>
      <w:r>
        <w:t>подлежит</w:t>
      </w:r>
      <w:r>
        <w:rPr>
          <w:spacing w:val="-7"/>
        </w:rPr>
        <w:t xml:space="preserve"> </w:t>
      </w:r>
      <w:r>
        <w:t>оплате</w:t>
      </w:r>
      <w:r>
        <w:rPr>
          <w:spacing w:val="-8"/>
        </w:rPr>
        <w:t xml:space="preserve"> </w:t>
      </w:r>
      <w:r>
        <w:t>Заказчиком</w:t>
      </w:r>
      <w:r>
        <w:rPr>
          <w:spacing w:val="-9"/>
        </w:rPr>
        <w:t xml:space="preserve"> </w:t>
      </w:r>
      <w:r>
        <w:t>в</w:t>
      </w:r>
      <w:r>
        <w:rPr>
          <w:spacing w:val="-8"/>
        </w:rPr>
        <w:t xml:space="preserve"> </w:t>
      </w:r>
      <w:r>
        <w:t>порядке,</w:t>
      </w:r>
      <w:r>
        <w:rPr>
          <w:spacing w:val="-8"/>
        </w:rPr>
        <w:t xml:space="preserve"> </w:t>
      </w:r>
      <w:r>
        <w:t>предусмотренном пунктом 5.5. настоящих Правил.</w:t>
      </w:r>
    </w:p>
    <w:p w14:paraId="0ED959FC" w14:textId="77777777" w:rsidR="00EA1254" w:rsidRDefault="009C7001">
      <w:pPr>
        <w:pStyle w:val="a4"/>
        <w:numPr>
          <w:ilvl w:val="1"/>
          <w:numId w:val="6"/>
        </w:numPr>
        <w:tabs>
          <w:tab w:val="left" w:pos="1372"/>
        </w:tabs>
        <w:spacing w:line="259" w:lineRule="auto"/>
        <w:ind w:right="125" w:firstLine="0"/>
        <w:jc w:val="both"/>
        <w:rPr>
          <w:sz w:val="24"/>
        </w:rPr>
      </w:pPr>
      <w:r>
        <w:rPr>
          <w:sz w:val="24"/>
        </w:rPr>
        <w:t>Основанием для составления актов об оказании услуг и для выписки счетов-фактур либо универсального передаточного документа (УПД) являются:</w:t>
      </w:r>
    </w:p>
    <w:p w14:paraId="435DD610" w14:textId="77777777" w:rsidR="00EA1254" w:rsidRDefault="009C7001">
      <w:pPr>
        <w:pStyle w:val="a4"/>
        <w:numPr>
          <w:ilvl w:val="0"/>
          <w:numId w:val="3"/>
        </w:numPr>
        <w:tabs>
          <w:tab w:val="left" w:pos="1060"/>
        </w:tabs>
        <w:ind w:left="1060" w:hanging="138"/>
        <w:jc w:val="left"/>
        <w:rPr>
          <w:sz w:val="24"/>
        </w:rPr>
      </w:pPr>
      <w:r>
        <w:rPr>
          <w:sz w:val="24"/>
        </w:rPr>
        <w:t>в</w:t>
      </w:r>
      <w:r>
        <w:rPr>
          <w:spacing w:val="-7"/>
          <w:sz w:val="24"/>
        </w:rPr>
        <w:t xml:space="preserve"> </w:t>
      </w:r>
      <w:r>
        <w:rPr>
          <w:sz w:val="24"/>
        </w:rPr>
        <w:t>отношении</w:t>
      </w:r>
      <w:r>
        <w:rPr>
          <w:spacing w:val="-3"/>
          <w:sz w:val="24"/>
        </w:rPr>
        <w:t xml:space="preserve"> </w:t>
      </w:r>
      <w:r>
        <w:rPr>
          <w:sz w:val="24"/>
        </w:rPr>
        <w:t>услуг</w:t>
      </w:r>
      <w:r>
        <w:rPr>
          <w:spacing w:val="-4"/>
          <w:sz w:val="24"/>
        </w:rPr>
        <w:t xml:space="preserve"> </w:t>
      </w:r>
      <w:r>
        <w:rPr>
          <w:sz w:val="24"/>
        </w:rPr>
        <w:t>строительными</w:t>
      </w:r>
      <w:r>
        <w:rPr>
          <w:spacing w:val="-4"/>
          <w:sz w:val="24"/>
        </w:rPr>
        <w:t xml:space="preserve"> </w:t>
      </w:r>
      <w:r>
        <w:rPr>
          <w:sz w:val="24"/>
        </w:rPr>
        <w:t>механизмами:</w:t>
      </w:r>
      <w:r>
        <w:rPr>
          <w:spacing w:val="-3"/>
          <w:sz w:val="24"/>
        </w:rPr>
        <w:t xml:space="preserve"> </w:t>
      </w:r>
      <w:r>
        <w:rPr>
          <w:sz w:val="24"/>
        </w:rPr>
        <w:t>данные</w:t>
      </w:r>
      <w:r>
        <w:rPr>
          <w:spacing w:val="-5"/>
          <w:sz w:val="24"/>
        </w:rPr>
        <w:t xml:space="preserve"> </w:t>
      </w:r>
      <w:r>
        <w:rPr>
          <w:sz w:val="24"/>
        </w:rPr>
        <w:t>путевого</w:t>
      </w:r>
      <w:r>
        <w:rPr>
          <w:spacing w:val="-4"/>
          <w:sz w:val="24"/>
        </w:rPr>
        <w:t xml:space="preserve"> </w:t>
      </w:r>
      <w:r>
        <w:rPr>
          <w:sz w:val="24"/>
        </w:rPr>
        <w:t>листа</w:t>
      </w:r>
      <w:r>
        <w:rPr>
          <w:spacing w:val="-3"/>
          <w:sz w:val="24"/>
        </w:rPr>
        <w:t xml:space="preserve"> </w:t>
      </w:r>
      <w:r>
        <w:rPr>
          <w:sz w:val="24"/>
        </w:rPr>
        <w:t>или</w:t>
      </w:r>
      <w:r>
        <w:rPr>
          <w:spacing w:val="-2"/>
          <w:sz w:val="24"/>
        </w:rPr>
        <w:t xml:space="preserve"> рапортов;</w:t>
      </w:r>
    </w:p>
    <w:p w14:paraId="01EA0287" w14:textId="77777777" w:rsidR="00EA1254" w:rsidRDefault="009C7001">
      <w:pPr>
        <w:pStyle w:val="a4"/>
        <w:numPr>
          <w:ilvl w:val="0"/>
          <w:numId w:val="3"/>
        </w:numPr>
        <w:tabs>
          <w:tab w:val="left" w:pos="1062"/>
        </w:tabs>
        <w:spacing w:before="180" w:line="259" w:lineRule="auto"/>
        <w:ind w:right="134" w:firstLine="0"/>
        <w:rPr>
          <w:sz w:val="24"/>
        </w:rPr>
      </w:pPr>
      <w:r>
        <w:rPr>
          <w:sz w:val="24"/>
        </w:rPr>
        <w:t>в</w:t>
      </w:r>
      <w:r>
        <w:rPr>
          <w:spacing w:val="-3"/>
          <w:sz w:val="24"/>
        </w:rPr>
        <w:t xml:space="preserve"> </w:t>
      </w:r>
      <w:r>
        <w:rPr>
          <w:sz w:val="24"/>
        </w:rPr>
        <w:t>отношении</w:t>
      </w:r>
      <w:r>
        <w:rPr>
          <w:spacing w:val="-1"/>
          <w:sz w:val="24"/>
        </w:rPr>
        <w:t xml:space="preserve"> </w:t>
      </w:r>
      <w:r>
        <w:rPr>
          <w:sz w:val="24"/>
        </w:rPr>
        <w:t>перевозок</w:t>
      </w:r>
      <w:r>
        <w:rPr>
          <w:spacing w:val="-2"/>
          <w:sz w:val="24"/>
        </w:rPr>
        <w:t xml:space="preserve"> </w:t>
      </w:r>
      <w:r>
        <w:rPr>
          <w:sz w:val="24"/>
        </w:rPr>
        <w:t>грузов</w:t>
      </w:r>
      <w:r>
        <w:rPr>
          <w:spacing w:val="-3"/>
          <w:sz w:val="24"/>
        </w:rPr>
        <w:t xml:space="preserve"> </w:t>
      </w:r>
      <w:r>
        <w:rPr>
          <w:sz w:val="24"/>
        </w:rPr>
        <w:t>автотранспортными</w:t>
      </w:r>
      <w:r>
        <w:rPr>
          <w:spacing w:val="-1"/>
          <w:sz w:val="24"/>
        </w:rPr>
        <w:t xml:space="preserve"> </w:t>
      </w:r>
      <w:r>
        <w:rPr>
          <w:sz w:val="24"/>
        </w:rPr>
        <w:t>средствами:</w:t>
      </w:r>
      <w:r>
        <w:rPr>
          <w:spacing w:val="-2"/>
          <w:sz w:val="24"/>
        </w:rPr>
        <w:t xml:space="preserve"> </w:t>
      </w:r>
      <w:r>
        <w:rPr>
          <w:sz w:val="24"/>
        </w:rPr>
        <w:t>путевые</w:t>
      </w:r>
      <w:r>
        <w:rPr>
          <w:spacing w:val="-4"/>
          <w:sz w:val="24"/>
        </w:rPr>
        <w:t xml:space="preserve"> </w:t>
      </w:r>
      <w:r>
        <w:rPr>
          <w:sz w:val="24"/>
        </w:rPr>
        <w:t>листы</w:t>
      </w:r>
      <w:r>
        <w:rPr>
          <w:spacing w:val="-2"/>
          <w:sz w:val="24"/>
        </w:rPr>
        <w:t xml:space="preserve"> </w:t>
      </w:r>
      <w:r>
        <w:rPr>
          <w:sz w:val="24"/>
        </w:rPr>
        <w:t>грузового автомобиля или путевые листы специального автомобиля.</w:t>
      </w:r>
    </w:p>
    <w:p w14:paraId="096F98F0" w14:textId="77777777" w:rsidR="00EA1254" w:rsidRDefault="009C7001">
      <w:pPr>
        <w:pStyle w:val="a4"/>
        <w:numPr>
          <w:ilvl w:val="2"/>
          <w:numId w:val="6"/>
        </w:numPr>
        <w:tabs>
          <w:tab w:val="left" w:pos="1548"/>
        </w:tabs>
        <w:spacing w:line="259" w:lineRule="auto"/>
        <w:ind w:right="127" w:firstLine="0"/>
        <w:jc w:val="both"/>
        <w:rPr>
          <w:sz w:val="24"/>
        </w:rPr>
      </w:pPr>
      <w:r>
        <w:rPr>
          <w:sz w:val="24"/>
        </w:rPr>
        <w:t xml:space="preserve">Стороны пришли к Соглашению, что в случае возникновения спорных ситуаций о количестве отработанных машино-часов </w:t>
      </w:r>
      <w:proofErr w:type="spellStart"/>
      <w:r>
        <w:rPr>
          <w:sz w:val="24"/>
        </w:rPr>
        <w:t>СпецТехникой</w:t>
      </w:r>
      <w:proofErr w:type="spellEnd"/>
      <w:r>
        <w:rPr>
          <w:sz w:val="24"/>
        </w:rPr>
        <w:t xml:space="preserve"> Исполнителя, показания телеметрии (ГЛОНАСС/GPS) также являются надлежащим доказательством оказания </w:t>
      </w:r>
      <w:r>
        <w:rPr>
          <w:spacing w:val="-2"/>
          <w:sz w:val="24"/>
        </w:rPr>
        <w:t>услуг.</w:t>
      </w:r>
    </w:p>
    <w:p w14:paraId="194AE2E5" w14:textId="77777777" w:rsidR="00EA1254" w:rsidRDefault="009C7001">
      <w:pPr>
        <w:pStyle w:val="a4"/>
        <w:numPr>
          <w:ilvl w:val="1"/>
          <w:numId w:val="6"/>
        </w:numPr>
        <w:tabs>
          <w:tab w:val="left" w:pos="1459"/>
        </w:tabs>
        <w:spacing w:before="159" w:line="259" w:lineRule="auto"/>
        <w:ind w:right="124" w:firstLine="0"/>
        <w:jc w:val="both"/>
        <w:rPr>
          <w:sz w:val="24"/>
        </w:rPr>
      </w:pPr>
      <w:r>
        <w:rPr>
          <w:sz w:val="24"/>
        </w:rPr>
        <w:t>Исполнитель</w:t>
      </w:r>
      <w:r>
        <w:rPr>
          <w:spacing w:val="-5"/>
          <w:sz w:val="24"/>
        </w:rPr>
        <w:t xml:space="preserve"> </w:t>
      </w:r>
      <w:r>
        <w:rPr>
          <w:sz w:val="24"/>
        </w:rPr>
        <w:t>по</w:t>
      </w:r>
      <w:r>
        <w:rPr>
          <w:spacing w:val="-6"/>
          <w:sz w:val="24"/>
        </w:rPr>
        <w:t xml:space="preserve"> </w:t>
      </w:r>
      <w:r>
        <w:rPr>
          <w:sz w:val="24"/>
        </w:rPr>
        <w:t>мере</w:t>
      </w:r>
      <w:r>
        <w:rPr>
          <w:spacing w:val="-7"/>
          <w:sz w:val="24"/>
        </w:rPr>
        <w:t xml:space="preserve"> </w:t>
      </w:r>
      <w:r>
        <w:rPr>
          <w:sz w:val="24"/>
        </w:rPr>
        <w:t>оказания</w:t>
      </w:r>
      <w:r>
        <w:rPr>
          <w:spacing w:val="-6"/>
          <w:sz w:val="24"/>
        </w:rPr>
        <w:t xml:space="preserve"> </w:t>
      </w:r>
      <w:r>
        <w:rPr>
          <w:sz w:val="24"/>
        </w:rPr>
        <w:t>услуг</w:t>
      </w:r>
      <w:r>
        <w:rPr>
          <w:spacing w:val="-6"/>
          <w:sz w:val="24"/>
        </w:rPr>
        <w:t xml:space="preserve"> </w:t>
      </w:r>
      <w:r>
        <w:rPr>
          <w:sz w:val="24"/>
        </w:rPr>
        <w:t>представляет</w:t>
      </w:r>
      <w:r>
        <w:rPr>
          <w:spacing w:val="-5"/>
          <w:sz w:val="24"/>
        </w:rPr>
        <w:t xml:space="preserve"> </w:t>
      </w:r>
      <w:r>
        <w:rPr>
          <w:sz w:val="24"/>
        </w:rPr>
        <w:t>для</w:t>
      </w:r>
      <w:r>
        <w:rPr>
          <w:spacing w:val="-5"/>
          <w:sz w:val="24"/>
        </w:rPr>
        <w:t xml:space="preserve"> </w:t>
      </w:r>
      <w:r>
        <w:rPr>
          <w:sz w:val="24"/>
        </w:rPr>
        <w:t>сверки</w:t>
      </w:r>
      <w:r>
        <w:rPr>
          <w:spacing w:val="-5"/>
          <w:sz w:val="24"/>
        </w:rPr>
        <w:t xml:space="preserve"> </w:t>
      </w:r>
      <w:r>
        <w:rPr>
          <w:sz w:val="24"/>
        </w:rPr>
        <w:t>отработанных</w:t>
      </w:r>
      <w:r>
        <w:rPr>
          <w:spacing w:val="-6"/>
          <w:sz w:val="24"/>
        </w:rPr>
        <w:t xml:space="preserve"> </w:t>
      </w:r>
      <w:r>
        <w:rPr>
          <w:sz w:val="24"/>
        </w:rPr>
        <w:t xml:space="preserve">машино- </w:t>
      </w:r>
      <w:r>
        <w:rPr>
          <w:spacing w:val="-2"/>
          <w:sz w:val="24"/>
        </w:rPr>
        <w:t>часов:</w:t>
      </w:r>
    </w:p>
    <w:p w14:paraId="68EF1C08" w14:textId="77777777" w:rsidR="00EA1254" w:rsidRDefault="009C7001">
      <w:pPr>
        <w:pStyle w:val="a4"/>
        <w:numPr>
          <w:ilvl w:val="0"/>
          <w:numId w:val="2"/>
        </w:numPr>
        <w:tabs>
          <w:tab w:val="left" w:pos="1060"/>
        </w:tabs>
        <w:ind w:left="1060" w:hanging="138"/>
        <w:jc w:val="left"/>
        <w:rPr>
          <w:sz w:val="24"/>
        </w:rPr>
      </w:pPr>
      <w:r>
        <w:rPr>
          <w:sz w:val="24"/>
        </w:rPr>
        <w:t>по</w:t>
      </w:r>
      <w:r>
        <w:rPr>
          <w:spacing w:val="-4"/>
          <w:sz w:val="24"/>
        </w:rPr>
        <w:t xml:space="preserve"> </w:t>
      </w:r>
      <w:r>
        <w:rPr>
          <w:sz w:val="24"/>
        </w:rPr>
        <w:t>услугам</w:t>
      </w:r>
      <w:r>
        <w:rPr>
          <w:spacing w:val="-3"/>
          <w:sz w:val="24"/>
        </w:rPr>
        <w:t xml:space="preserve"> </w:t>
      </w:r>
      <w:r>
        <w:rPr>
          <w:sz w:val="24"/>
        </w:rPr>
        <w:t>автотранспорта</w:t>
      </w:r>
      <w:r>
        <w:rPr>
          <w:spacing w:val="-1"/>
          <w:sz w:val="24"/>
        </w:rPr>
        <w:t xml:space="preserve"> </w:t>
      </w:r>
      <w:r>
        <w:rPr>
          <w:sz w:val="24"/>
        </w:rPr>
        <w:t>-</w:t>
      </w:r>
      <w:r>
        <w:rPr>
          <w:spacing w:val="-3"/>
          <w:sz w:val="24"/>
        </w:rPr>
        <w:t xml:space="preserve"> </w:t>
      </w:r>
      <w:r>
        <w:rPr>
          <w:sz w:val="24"/>
        </w:rPr>
        <w:t>отрывные</w:t>
      </w:r>
      <w:r>
        <w:rPr>
          <w:spacing w:val="-4"/>
          <w:sz w:val="24"/>
        </w:rPr>
        <w:t xml:space="preserve"> </w:t>
      </w:r>
      <w:r>
        <w:rPr>
          <w:sz w:val="24"/>
        </w:rPr>
        <w:t>талоны</w:t>
      </w:r>
      <w:r>
        <w:rPr>
          <w:spacing w:val="-2"/>
          <w:sz w:val="24"/>
        </w:rPr>
        <w:t xml:space="preserve"> </w:t>
      </w:r>
      <w:r>
        <w:rPr>
          <w:sz w:val="24"/>
        </w:rPr>
        <w:t>к</w:t>
      </w:r>
      <w:r>
        <w:rPr>
          <w:spacing w:val="-2"/>
          <w:sz w:val="24"/>
        </w:rPr>
        <w:t xml:space="preserve"> </w:t>
      </w:r>
      <w:r>
        <w:rPr>
          <w:sz w:val="24"/>
        </w:rPr>
        <w:t>путевым</w:t>
      </w:r>
      <w:r>
        <w:rPr>
          <w:spacing w:val="-3"/>
          <w:sz w:val="24"/>
        </w:rPr>
        <w:t xml:space="preserve"> </w:t>
      </w:r>
      <w:r>
        <w:rPr>
          <w:spacing w:val="-2"/>
          <w:sz w:val="24"/>
        </w:rPr>
        <w:t>листам;</w:t>
      </w:r>
    </w:p>
    <w:p w14:paraId="38136058" w14:textId="77777777" w:rsidR="00EA1254" w:rsidRDefault="009C7001">
      <w:pPr>
        <w:pStyle w:val="a4"/>
        <w:numPr>
          <w:ilvl w:val="0"/>
          <w:numId w:val="2"/>
        </w:numPr>
        <w:tabs>
          <w:tab w:val="left" w:pos="1060"/>
        </w:tabs>
        <w:spacing w:before="183"/>
        <w:ind w:left="1060" w:hanging="138"/>
        <w:jc w:val="left"/>
        <w:rPr>
          <w:sz w:val="24"/>
        </w:rPr>
      </w:pPr>
      <w:r>
        <w:rPr>
          <w:sz w:val="24"/>
        </w:rPr>
        <w:t>по</w:t>
      </w:r>
      <w:r>
        <w:rPr>
          <w:spacing w:val="-5"/>
          <w:sz w:val="24"/>
        </w:rPr>
        <w:t xml:space="preserve"> </w:t>
      </w:r>
      <w:r>
        <w:rPr>
          <w:sz w:val="24"/>
        </w:rPr>
        <w:t>услугам</w:t>
      </w:r>
      <w:r>
        <w:rPr>
          <w:spacing w:val="-4"/>
          <w:sz w:val="24"/>
        </w:rPr>
        <w:t xml:space="preserve"> </w:t>
      </w:r>
      <w:r>
        <w:rPr>
          <w:sz w:val="24"/>
        </w:rPr>
        <w:t>строительных</w:t>
      </w:r>
      <w:r>
        <w:rPr>
          <w:spacing w:val="-2"/>
          <w:sz w:val="24"/>
        </w:rPr>
        <w:t xml:space="preserve"> </w:t>
      </w:r>
      <w:r>
        <w:rPr>
          <w:sz w:val="24"/>
        </w:rPr>
        <w:t>механизмов</w:t>
      </w:r>
      <w:r>
        <w:rPr>
          <w:spacing w:val="-2"/>
          <w:sz w:val="24"/>
        </w:rPr>
        <w:t xml:space="preserve"> </w:t>
      </w:r>
      <w:r>
        <w:rPr>
          <w:sz w:val="24"/>
        </w:rPr>
        <w:t>-</w:t>
      </w:r>
      <w:r>
        <w:rPr>
          <w:spacing w:val="-3"/>
          <w:sz w:val="24"/>
        </w:rPr>
        <w:t xml:space="preserve"> </w:t>
      </w:r>
      <w:r>
        <w:rPr>
          <w:sz w:val="24"/>
        </w:rPr>
        <w:t>копии</w:t>
      </w:r>
      <w:r>
        <w:rPr>
          <w:spacing w:val="-3"/>
          <w:sz w:val="24"/>
        </w:rPr>
        <w:t xml:space="preserve"> </w:t>
      </w:r>
      <w:r>
        <w:rPr>
          <w:sz w:val="24"/>
        </w:rPr>
        <w:t>рапортов</w:t>
      </w:r>
      <w:r>
        <w:rPr>
          <w:spacing w:val="-3"/>
          <w:sz w:val="24"/>
        </w:rPr>
        <w:t xml:space="preserve"> </w:t>
      </w:r>
      <w:r>
        <w:rPr>
          <w:sz w:val="24"/>
        </w:rPr>
        <w:t>о</w:t>
      </w:r>
      <w:r>
        <w:rPr>
          <w:spacing w:val="-3"/>
          <w:sz w:val="24"/>
        </w:rPr>
        <w:t xml:space="preserve"> </w:t>
      </w:r>
      <w:r>
        <w:rPr>
          <w:sz w:val="24"/>
        </w:rPr>
        <w:t>работе</w:t>
      </w:r>
      <w:r>
        <w:rPr>
          <w:spacing w:val="-2"/>
          <w:sz w:val="24"/>
        </w:rPr>
        <w:t xml:space="preserve"> </w:t>
      </w:r>
      <w:r>
        <w:rPr>
          <w:sz w:val="24"/>
        </w:rPr>
        <w:t>или</w:t>
      </w:r>
      <w:r>
        <w:rPr>
          <w:spacing w:val="-3"/>
          <w:sz w:val="24"/>
        </w:rPr>
        <w:t xml:space="preserve"> </w:t>
      </w:r>
      <w:r>
        <w:rPr>
          <w:sz w:val="24"/>
        </w:rPr>
        <w:t>путевых</w:t>
      </w:r>
      <w:r>
        <w:rPr>
          <w:spacing w:val="-2"/>
          <w:sz w:val="24"/>
        </w:rPr>
        <w:t xml:space="preserve"> листов;</w:t>
      </w:r>
    </w:p>
    <w:p w14:paraId="5A63F4AC" w14:textId="77777777" w:rsidR="00EA1254" w:rsidRDefault="009C7001">
      <w:pPr>
        <w:pStyle w:val="a3"/>
        <w:spacing w:before="182" w:line="259" w:lineRule="auto"/>
        <w:ind w:right="124"/>
      </w:pPr>
      <w:r>
        <w:t>также Исполнитель</w:t>
      </w:r>
      <w:r>
        <w:rPr>
          <w:spacing w:val="-1"/>
        </w:rPr>
        <w:t xml:space="preserve"> </w:t>
      </w:r>
      <w:r>
        <w:t>предоставляет Заказчику двухсторонний акт</w:t>
      </w:r>
      <w:r>
        <w:rPr>
          <w:spacing w:val="-1"/>
        </w:rPr>
        <w:t xml:space="preserve"> </w:t>
      </w:r>
      <w:r>
        <w:t>об оказании</w:t>
      </w:r>
      <w:r>
        <w:rPr>
          <w:spacing w:val="-1"/>
        </w:rPr>
        <w:t xml:space="preserve"> </w:t>
      </w:r>
      <w:r>
        <w:t>услуг и</w:t>
      </w:r>
      <w:r>
        <w:rPr>
          <w:spacing w:val="-1"/>
        </w:rPr>
        <w:t xml:space="preserve"> </w:t>
      </w:r>
      <w:r>
        <w:t>счет- фактуру (УПД) и счет. Указанные документы вручаются либо направляются Заказчику почтовым отправлением.</w:t>
      </w:r>
    </w:p>
    <w:p w14:paraId="47AE491E" w14:textId="77777777" w:rsidR="00EA1254" w:rsidRDefault="009C7001">
      <w:pPr>
        <w:pStyle w:val="a4"/>
        <w:numPr>
          <w:ilvl w:val="1"/>
          <w:numId w:val="6"/>
        </w:numPr>
        <w:tabs>
          <w:tab w:val="left" w:pos="1464"/>
        </w:tabs>
        <w:spacing w:line="259" w:lineRule="auto"/>
        <w:ind w:right="128" w:firstLine="0"/>
        <w:jc w:val="both"/>
        <w:rPr>
          <w:sz w:val="24"/>
        </w:rPr>
      </w:pPr>
      <w:r>
        <w:rPr>
          <w:sz w:val="24"/>
        </w:rPr>
        <w:t>Заказчик</w:t>
      </w:r>
      <w:r>
        <w:rPr>
          <w:spacing w:val="-2"/>
          <w:sz w:val="24"/>
        </w:rPr>
        <w:t xml:space="preserve"> </w:t>
      </w:r>
      <w:r>
        <w:rPr>
          <w:sz w:val="24"/>
        </w:rPr>
        <w:t>обязан</w:t>
      </w:r>
      <w:r>
        <w:rPr>
          <w:spacing w:val="-1"/>
          <w:sz w:val="24"/>
        </w:rPr>
        <w:t xml:space="preserve"> </w:t>
      </w:r>
      <w:r>
        <w:rPr>
          <w:sz w:val="24"/>
        </w:rPr>
        <w:t>подписывать</w:t>
      </w:r>
      <w:r>
        <w:rPr>
          <w:spacing w:val="-1"/>
          <w:sz w:val="24"/>
        </w:rPr>
        <w:t xml:space="preserve"> </w:t>
      </w:r>
      <w:r>
        <w:rPr>
          <w:sz w:val="24"/>
        </w:rPr>
        <w:t>представляемые</w:t>
      </w:r>
      <w:r>
        <w:rPr>
          <w:spacing w:val="-2"/>
          <w:sz w:val="24"/>
        </w:rPr>
        <w:t xml:space="preserve"> </w:t>
      </w:r>
      <w:r>
        <w:rPr>
          <w:sz w:val="24"/>
        </w:rPr>
        <w:t>Исполнителем</w:t>
      </w:r>
      <w:r>
        <w:rPr>
          <w:spacing w:val="-3"/>
          <w:sz w:val="24"/>
        </w:rPr>
        <w:t xml:space="preserve"> </w:t>
      </w:r>
      <w:r>
        <w:rPr>
          <w:sz w:val="24"/>
        </w:rPr>
        <w:t>акты</w:t>
      </w:r>
      <w:r>
        <w:rPr>
          <w:spacing w:val="-2"/>
          <w:sz w:val="24"/>
        </w:rPr>
        <w:t xml:space="preserve"> </w:t>
      </w:r>
      <w:r>
        <w:rPr>
          <w:sz w:val="24"/>
        </w:rPr>
        <w:t>об</w:t>
      </w:r>
      <w:r>
        <w:rPr>
          <w:spacing w:val="-2"/>
          <w:sz w:val="24"/>
        </w:rPr>
        <w:t xml:space="preserve"> </w:t>
      </w:r>
      <w:r>
        <w:rPr>
          <w:sz w:val="24"/>
        </w:rPr>
        <w:t>оказании</w:t>
      </w:r>
      <w:r>
        <w:rPr>
          <w:spacing w:val="-1"/>
          <w:sz w:val="24"/>
        </w:rPr>
        <w:t xml:space="preserve"> </w:t>
      </w:r>
      <w:r>
        <w:rPr>
          <w:sz w:val="24"/>
        </w:rPr>
        <w:t>услуг (УПД) в течение 5 (Пяти) дней с момента их получения, либо ответить Исполнителю мотивированным отказом. В случае необоснованного отказа Заказчиком от подписания указанных документов в указанный срок, либо не подписания их без предоставления Исполнителю мотивированного отказа, указанные документы считаются подписанными Заказчиком в надлежащем порядке датой принятия их от Исполнителя или с момента поступления пакета документов почтового отправления в отделение связи по месту нахождения адресата.</w:t>
      </w:r>
    </w:p>
    <w:p w14:paraId="0437ED8D" w14:textId="77777777" w:rsidR="00EA1254" w:rsidRDefault="00EA1254">
      <w:pPr>
        <w:spacing w:line="259" w:lineRule="auto"/>
        <w:jc w:val="both"/>
        <w:rPr>
          <w:sz w:val="24"/>
        </w:rPr>
        <w:sectPr w:rsidR="00EA1254">
          <w:pgSz w:w="11910" w:h="16840"/>
          <w:pgMar w:top="1040" w:right="720" w:bottom="280" w:left="780" w:header="720" w:footer="720" w:gutter="0"/>
          <w:cols w:space="720"/>
        </w:sectPr>
      </w:pPr>
    </w:p>
    <w:p w14:paraId="70A0F20B" w14:textId="77777777" w:rsidR="00EA1254" w:rsidRDefault="009C7001">
      <w:pPr>
        <w:pStyle w:val="a3"/>
        <w:spacing w:before="73" w:line="261" w:lineRule="auto"/>
        <w:jc w:val="left"/>
      </w:pPr>
      <w:r>
        <w:lastRenderedPageBreak/>
        <w:t>В отсутствие акта об оказании услуг (УПД) путевой лист (рапорт) является надлежащим подтверждением оказания соответствующих услуг.</w:t>
      </w:r>
    </w:p>
    <w:p w14:paraId="69727632" w14:textId="77777777" w:rsidR="00EA1254" w:rsidRDefault="009C7001">
      <w:pPr>
        <w:pStyle w:val="a4"/>
        <w:numPr>
          <w:ilvl w:val="1"/>
          <w:numId w:val="6"/>
        </w:numPr>
        <w:tabs>
          <w:tab w:val="left" w:pos="1502"/>
        </w:tabs>
        <w:spacing w:before="155" w:line="259" w:lineRule="auto"/>
        <w:ind w:right="130" w:firstLine="0"/>
        <w:jc w:val="both"/>
        <w:rPr>
          <w:sz w:val="24"/>
        </w:rPr>
      </w:pPr>
      <w:r>
        <w:rPr>
          <w:sz w:val="24"/>
        </w:rPr>
        <w:t>Стороны обязаны не позднее 21 (Двадцать первого) числа месяца, следующего за окончанием</w:t>
      </w:r>
      <w:r>
        <w:rPr>
          <w:spacing w:val="-1"/>
          <w:sz w:val="24"/>
        </w:rPr>
        <w:t xml:space="preserve"> </w:t>
      </w:r>
      <w:r>
        <w:rPr>
          <w:sz w:val="24"/>
        </w:rPr>
        <w:t>отчётного</w:t>
      </w:r>
      <w:r>
        <w:rPr>
          <w:spacing w:val="-5"/>
          <w:sz w:val="24"/>
        </w:rPr>
        <w:t xml:space="preserve"> </w:t>
      </w:r>
      <w:r>
        <w:rPr>
          <w:sz w:val="24"/>
        </w:rPr>
        <w:t>периода, в отношении</w:t>
      </w:r>
      <w:r>
        <w:rPr>
          <w:spacing w:val="-1"/>
          <w:sz w:val="24"/>
        </w:rPr>
        <w:t xml:space="preserve"> </w:t>
      </w:r>
      <w:r>
        <w:rPr>
          <w:sz w:val="24"/>
        </w:rPr>
        <w:t>которого</w:t>
      </w:r>
      <w:r>
        <w:rPr>
          <w:spacing w:val="-2"/>
          <w:sz w:val="24"/>
        </w:rPr>
        <w:t xml:space="preserve"> </w:t>
      </w:r>
      <w:r>
        <w:rPr>
          <w:sz w:val="24"/>
        </w:rPr>
        <w:t>проводится сверка</w:t>
      </w:r>
      <w:r>
        <w:rPr>
          <w:spacing w:val="-1"/>
          <w:sz w:val="24"/>
        </w:rPr>
        <w:t xml:space="preserve"> </w:t>
      </w:r>
      <w:r>
        <w:rPr>
          <w:sz w:val="24"/>
        </w:rPr>
        <w:t>взаиморасчетов, провести сверку взаиморасчетов с подписанием соответствующего акта.</w:t>
      </w:r>
    </w:p>
    <w:p w14:paraId="672D5313" w14:textId="77777777" w:rsidR="00EA1254" w:rsidRDefault="009C7001">
      <w:pPr>
        <w:pStyle w:val="a4"/>
        <w:numPr>
          <w:ilvl w:val="1"/>
          <w:numId w:val="6"/>
        </w:numPr>
        <w:tabs>
          <w:tab w:val="left" w:pos="1471"/>
        </w:tabs>
        <w:spacing w:before="159" w:line="259" w:lineRule="auto"/>
        <w:ind w:right="129" w:firstLine="0"/>
        <w:jc w:val="both"/>
        <w:rPr>
          <w:sz w:val="24"/>
        </w:rPr>
      </w:pPr>
      <w:r>
        <w:rPr>
          <w:sz w:val="24"/>
        </w:rPr>
        <w:t>В случае увеличения стоимости расходных материалов, используемых/применяемых для выполнения работ/оказания услуг, а также увеличения налогов, сборов или иных составляющих цену работ/услуг, стоимость машино-часа может быть увеличена Исполнителем, о чем Исполнитель уведомляет Заказчика за 7 дней до соответствующего изменения стоимости.</w:t>
      </w:r>
    </w:p>
    <w:p w14:paraId="50D8E3DB" w14:textId="77777777" w:rsidR="00EA1254" w:rsidRDefault="00EA1254">
      <w:pPr>
        <w:pStyle w:val="a3"/>
        <w:spacing w:before="0"/>
        <w:ind w:left="0"/>
        <w:jc w:val="left"/>
      </w:pPr>
    </w:p>
    <w:p w14:paraId="2BAA2E3D" w14:textId="77777777" w:rsidR="00EA1254" w:rsidRDefault="00EA1254">
      <w:pPr>
        <w:pStyle w:val="a3"/>
        <w:spacing w:before="66"/>
        <w:ind w:left="0"/>
        <w:jc w:val="left"/>
      </w:pPr>
    </w:p>
    <w:p w14:paraId="3ABCA04B" w14:textId="77777777" w:rsidR="00EA1254" w:rsidRDefault="009C7001">
      <w:pPr>
        <w:pStyle w:val="1"/>
        <w:numPr>
          <w:ilvl w:val="0"/>
          <w:numId w:val="6"/>
        </w:numPr>
        <w:tabs>
          <w:tab w:val="left" w:pos="1162"/>
        </w:tabs>
      </w:pPr>
      <w:r>
        <w:t>Обязательства</w:t>
      </w:r>
      <w:r>
        <w:rPr>
          <w:spacing w:val="-4"/>
        </w:rPr>
        <w:t xml:space="preserve"> </w:t>
      </w:r>
      <w:r>
        <w:rPr>
          <w:spacing w:val="-2"/>
        </w:rPr>
        <w:t>сторон</w:t>
      </w:r>
    </w:p>
    <w:p w14:paraId="715E37AF" w14:textId="77777777" w:rsidR="00EA1254" w:rsidRDefault="009C7001">
      <w:pPr>
        <w:pStyle w:val="a4"/>
        <w:numPr>
          <w:ilvl w:val="1"/>
          <w:numId w:val="6"/>
        </w:numPr>
        <w:tabs>
          <w:tab w:val="left" w:pos="1342"/>
        </w:tabs>
        <w:spacing w:before="182"/>
        <w:ind w:left="1342" w:hanging="420"/>
        <w:rPr>
          <w:b/>
          <w:sz w:val="24"/>
        </w:rPr>
      </w:pPr>
      <w:r>
        <w:rPr>
          <w:b/>
          <w:sz w:val="24"/>
        </w:rPr>
        <w:t>Исполнитель</w:t>
      </w:r>
      <w:r>
        <w:rPr>
          <w:b/>
          <w:spacing w:val="-9"/>
          <w:sz w:val="24"/>
        </w:rPr>
        <w:t xml:space="preserve"> </w:t>
      </w:r>
      <w:r>
        <w:rPr>
          <w:b/>
          <w:spacing w:val="-2"/>
          <w:sz w:val="24"/>
        </w:rPr>
        <w:t>обязан:</w:t>
      </w:r>
    </w:p>
    <w:p w14:paraId="468B17A1" w14:textId="77777777" w:rsidR="00EA1254" w:rsidRDefault="009C7001">
      <w:pPr>
        <w:pStyle w:val="a4"/>
        <w:numPr>
          <w:ilvl w:val="2"/>
          <w:numId w:val="6"/>
        </w:numPr>
        <w:tabs>
          <w:tab w:val="left" w:pos="1545"/>
        </w:tabs>
        <w:spacing w:before="183" w:line="259" w:lineRule="auto"/>
        <w:ind w:right="131" w:firstLine="0"/>
        <w:jc w:val="both"/>
        <w:rPr>
          <w:sz w:val="24"/>
        </w:rPr>
      </w:pPr>
      <w:r>
        <w:rPr>
          <w:sz w:val="24"/>
        </w:rPr>
        <w:t>Предоставить Заказчику Технику в исправном состоянии, заправленную топливом, обеспеченную соответствующими документами и разрешениями к назначенному часу в соответствии с условиями согласованной сторонами Заявки.</w:t>
      </w:r>
    </w:p>
    <w:p w14:paraId="61165A6C" w14:textId="77777777" w:rsidR="00EA1254" w:rsidRDefault="009C7001">
      <w:pPr>
        <w:pStyle w:val="a4"/>
        <w:numPr>
          <w:ilvl w:val="2"/>
          <w:numId w:val="6"/>
        </w:numPr>
        <w:tabs>
          <w:tab w:val="left" w:pos="1615"/>
        </w:tabs>
        <w:spacing w:before="159" w:line="259" w:lineRule="auto"/>
        <w:ind w:right="133" w:firstLine="0"/>
        <w:jc w:val="both"/>
        <w:rPr>
          <w:sz w:val="24"/>
        </w:rPr>
      </w:pPr>
      <w:r>
        <w:rPr>
          <w:sz w:val="24"/>
        </w:rPr>
        <w:t>Соблюдать на объекте Заказчика правила и нормы по охране труда, охране окружающей среды, пожарной безопасности и электробезопасности.</w:t>
      </w:r>
    </w:p>
    <w:p w14:paraId="3197C065" w14:textId="77777777" w:rsidR="00EA1254" w:rsidRDefault="009C7001">
      <w:pPr>
        <w:pStyle w:val="a4"/>
        <w:numPr>
          <w:ilvl w:val="2"/>
          <w:numId w:val="6"/>
        </w:numPr>
        <w:tabs>
          <w:tab w:val="left" w:pos="1545"/>
        </w:tabs>
        <w:spacing w:line="259" w:lineRule="auto"/>
        <w:ind w:right="129" w:firstLine="0"/>
        <w:jc w:val="both"/>
        <w:rPr>
          <w:sz w:val="24"/>
        </w:rPr>
      </w:pPr>
      <w:r>
        <w:rPr>
          <w:sz w:val="24"/>
        </w:rPr>
        <w:t>Оказания услуг/работ на объектах Заказчика членами экипажа осуществляется под руководством Заказчика. Члены экипажа, подчиняясь распоряжениям Заказчика при выполнении работ, имеют право отказаться/приостановить выполнение работ в случае, если выполнение работ в соответствии с указаниями/распоряжениями ответственных лиц Заказчика могут причинить вред имуществу, работам и/или третьим лицам. Указанное право не умаляет ответственности Заказчика (лица, осуществляющего руководство работами на</w:t>
      </w:r>
      <w:r>
        <w:rPr>
          <w:spacing w:val="-1"/>
          <w:sz w:val="24"/>
        </w:rPr>
        <w:t xml:space="preserve"> </w:t>
      </w:r>
      <w:r>
        <w:rPr>
          <w:sz w:val="24"/>
        </w:rPr>
        <w:t>объекте –</w:t>
      </w:r>
      <w:r>
        <w:rPr>
          <w:spacing w:val="-2"/>
          <w:sz w:val="24"/>
        </w:rPr>
        <w:t xml:space="preserve"> </w:t>
      </w:r>
      <w:r>
        <w:rPr>
          <w:sz w:val="24"/>
        </w:rPr>
        <w:t>работника</w:t>
      </w:r>
      <w:r>
        <w:rPr>
          <w:spacing w:val="-1"/>
          <w:sz w:val="24"/>
        </w:rPr>
        <w:t xml:space="preserve"> </w:t>
      </w:r>
      <w:r>
        <w:rPr>
          <w:sz w:val="24"/>
        </w:rPr>
        <w:t>Заказчика)</w:t>
      </w:r>
      <w:r>
        <w:rPr>
          <w:spacing w:val="-1"/>
          <w:sz w:val="24"/>
        </w:rPr>
        <w:t xml:space="preserve"> </w:t>
      </w:r>
      <w:r>
        <w:rPr>
          <w:sz w:val="24"/>
        </w:rPr>
        <w:t>за</w:t>
      </w:r>
      <w:r>
        <w:rPr>
          <w:spacing w:val="-1"/>
          <w:sz w:val="24"/>
        </w:rPr>
        <w:t xml:space="preserve"> </w:t>
      </w:r>
      <w:r>
        <w:rPr>
          <w:sz w:val="24"/>
        </w:rPr>
        <w:t>принятие</w:t>
      </w:r>
      <w:r>
        <w:rPr>
          <w:spacing w:val="-1"/>
          <w:sz w:val="24"/>
        </w:rPr>
        <w:t xml:space="preserve"> </w:t>
      </w:r>
      <w:r>
        <w:rPr>
          <w:sz w:val="24"/>
        </w:rPr>
        <w:t>решений</w:t>
      </w:r>
      <w:r>
        <w:rPr>
          <w:spacing w:val="-1"/>
          <w:sz w:val="24"/>
        </w:rPr>
        <w:t xml:space="preserve"> </w:t>
      </w:r>
      <w:r>
        <w:rPr>
          <w:sz w:val="24"/>
        </w:rPr>
        <w:t>при производстве</w:t>
      </w:r>
      <w:r>
        <w:rPr>
          <w:spacing w:val="-1"/>
          <w:sz w:val="24"/>
        </w:rPr>
        <w:t xml:space="preserve"> </w:t>
      </w:r>
      <w:r>
        <w:rPr>
          <w:sz w:val="24"/>
        </w:rPr>
        <w:t>работ (опасного</w:t>
      </w:r>
      <w:r>
        <w:rPr>
          <w:spacing w:val="-8"/>
          <w:sz w:val="24"/>
        </w:rPr>
        <w:t xml:space="preserve"> </w:t>
      </w:r>
      <w:r>
        <w:rPr>
          <w:sz w:val="24"/>
        </w:rPr>
        <w:t>производства).</w:t>
      </w:r>
      <w:r>
        <w:rPr>
          <w:spacing w:val="-9"/>
          <w:sz w:val="24"/>
        </w:rPr>
        <w:t xml:space="preserve"> </w:t>
      </w:r>
      <w:r>
        <w:rPr>
          <w:sz w:val="24"/>
        </w:rPr>
        <w:t>Риски</w:t>
      </w:r>
      <w:r>
        <w:rPr>
          <w:spacing w:val="-7"/>
          <w:sz w:val="24"/>
        </w:rPr>
        <w:t xml:space="preserve"> </w:t>
      </w:r>
      <w:r>
        <w:rPr>
          <w:sz w:val="24"/>
        </w:rPr>
        <w:t>повреждения</w:t>
      </w:r>
      <w:r>
        <w:rPr>
          <w:spacing w:val="-10"/>
          <w:sz w:val="24"/>
        </w:rPr>
        <w:t xml:space="preserve"> </w:t>
      </w:r>
      <w:r>
        <w:rPr>
          <w:sz w:val="24"/>
        </w:rPr>
        <w:t>имущества/результата</w:t>
      </w:r>
      <w:r>
        <w:rPr>
          <w:spacing w:val="-8"/>
          <w:sz w:val="24"/>
        </w:rPr>
        <w:t xml:space="preserve"> </w:t>
      </w:r>
      <w:r>
        <w:rPr>
          <w:sz w:val="24"/>
        </w:rPr>
        <w:t>работ</w:t>
      </w:r>
      <w:r>
        <w:rPr>
          <w:spacing w:val="-7"/>
          <w:sz w:val="24"/>
        </w:rPr>
        <w:t xml:space="preserve"> </w:t>
      </w:r>
      <w:r>
        <w:rPr>
          <w:sz w:val="24"/>
        </w:rPr>
        <w:t>или</w:t>
      </w:r>
      <w:r>
        <w:rPr>
          <w:spacing w:val="-9"/>
          <w:sz w:val="24"/>
        </w:rPr>
        <w:t xml:space="preserve"> </w:t>
      </w:r>
      <w:r>
        <w:rPr>
          <w:sz w:val="24"/>
        </w:rPr>
        <w:t>причинения вреда</w:t>
      </w:r>
      <w:r>
        <w:rPr>
          <w:spacing w:val="-15"/>
          <w:sz w:val="24"/>
        </w:rPr>
        <w:t xml:space="preserve"> </w:t>
      </w:r>
      <w:r>
        <w:rPr>
          <w:sz w:val="24"/>
        </w:rPr>
        <w:t>имуществу</w:t>
      </w:r>
      <w:r>
        <w:rPr>
          <w:spacing w:val="-15"/>
          <w:sz w:val="24"/>
        </w:rPr>
        <w:t xml:space="preserve"> </w:t>
      </w:r>
      <w:r>
        <w:rPr>
          <w:sz w:val="24"/>
        </w:rPr>
        <w:t>или</w:t>
      </w:r>
      <w:r>
        <w:rPr>
          <w:spacing w:val="-15"/>
          <w:sz w:val="24"/>
        </w:rPr>
        <w:t xml:space="preserve"> </w:t>
      </w:r>
      <w:r>
        <w:rPr>
          <w:sz w:val="24"/>
        </w:rPr>
        <w:t>третьим</w:t>
      </w:r>
      <w:r>
        <w:rPr>
          <w:spacing w:val="-15"/>
          <w:sz w:val="24"/>
        </w:rPr>
        <w:t xml:space="preserve"> </w:t>
      </w:r>
      <w:r>
        <w:rPr>
          <w:sz w:val="24"/>
        </w:rPr>
        <w:t>лицам</w:t>
      </w:r>
      <w:r>
        <w:rPr>
          <w:spacing w:val="-15"/>
          <w:sz w:val="24"/>
        </w:rPr>
        <w:t xml:space="preserve"> </w:t>
      </w:r>
      <w:r>
        <w:rPr>
          <w:sz w:val="24"/>
        </w:rPr>
        <w:t>несет</w:t>
      </w:r>
      <w:r>
        <w:rPr>
          <w:spacing w:val="-15"/>
          <w:sz w:val="24"/>
        </w:rPr>
        <w:t xml:space="preserve"> </w:t>
      </w:r>
      <w:r>
        <w:rPr>
          <w:sz w:val="24"/>
        </w:rPr>
        <w:t>Заказчик,</w:t>
      </w:r>
      <w:r>
        <w:rPr>
          <w:spacing w:val="-15"/>
          <w:sz w:val="24"/>
        </w:rPr>
        <w:t xml:space="preserve"> </w:t>
      </w:r>
      <w:r>
        <w:rPr>
          <w:sz w:val="24"/>
        </w:rPr>
        <w:t>за</w:t>
      </w:r>
      <w:r>
        <w:rPr>
          <w:spacing w:val="-15"/>
          <w:sz w:val="24"/>
        </w:rPr>
        <w:t xml:space="preserve"> </w:t>
      </w:r>
      <w:r>
        <w:rPr>
          <w:sz w:val="24"/>
        </w:rPr>
        <w:t>исключением</w:t>
      </w:r>
      <w:r>
        <w:rPr>
          <w:spacing w:val="-15"/>
          <w:sz w:val="24"/>
        </w:rPr>
        <w:t xml:space="preserve"> </w:t>
      </w:r>
      <w:r>
        <w:rPr>
          <w:sz w:val="24"/>
        </w:rPr>
        <w:t>случаев</w:t>
      </w:r>
      <w:r>
        <w:rPr>
          <w:spacing w:val="-15"/>
          <w:sz w:val="24"/>
        </w:rPr>
        <w:t xml:space="preserve"> </w:t>
      </w:r>
      <w:r>
        <w:rPr>
          <w:sz w:val="24"/>
        </w:rPr>
        <w:t>наличия</w:t>
      </w:r>
      <w:r>
        <w:rPr>
          <w:spacing w:val="-15"/>
          <w:sz w:val="24"/>
        </w:rPr>
        <w:t xml:space="preserve"> </w:t>
      </w:r>
      <w:r>
        <w:rPr>
          <w:sz w:val="24"/>
        </w:rPr>
        <w:t>вины экипажа Исполнителя.</w:t>
      </w:r>
    </w:p>
    <w:p w14:paraId="25BCB065" w14:textId="77777777" w:rsidR="00EA1254" w:rsidRDefault="009C7001">
      <w:pPr>
        <w:pStyle w:val="a4"/>
        <w:numPr>
          <w:ilvl w:val="2"/>
          <w:numId w:val="6"/>
        </w:numPr>
        <w:tabs>
          <w:tab w:val="left" w:pos="1660"/>
        </w:tabs>
        <w:spacing w:before="157" w:line="259" w:lineRule="auto"/>
        <w:ind w:right="128" w:firstLine="0"/>
        <w:jc w:val="both"/>
        <w:rPr>
          <w:sz w:val="24"/>
        </w:rPr>
      </w:pPr>
      <w:r>
        <w:rPr>
          <w:sz w:val="24"/>
        </w:rPr>
        <w:t xml:space="preserve">Обеспечить неукоснительное выполнение третьими лицами, привлекаемыми Исполнителем к оказанию услуг/выполнению работ требований, предъявляемых к </w:t>
      </w:r>
      <w:r>
        <w:rPr>
          <w:spacing w:val="-2"/>
          <w:sz w:val="24"/>
        </w:rPr>
        <w:t>Исполнителю.</w:t>
      </w:r>
    </w:p>
    <w:p w14:paraId="52C7D407" w14:textId="77777777" w:rsidR="00EA1254" w:rsidRDefault="009C7001">
      <w:pPr>
        <w:pStyle w:val="a4"/>
        <w:numPr>
          <w:ilvl w:val="2"/>
          <w:numId w:val="6"/>
        </w:numPr>
        <w:tabs>
          <w:tab w:val="left" w:pos="1588"/>
        </w:tabs>
        <w:spacing w:before="159" w:line="259" w:lineRule="auto"/>
        <w:ind w:right="129" w:firstLine="0"/>
        <w:jc w:val="both"/>
        <w:rPr>
          <w:sz w:val="24"/>
        </w:rPr>
      </w:pPr>
      <w:r>
        <w:rPr>
          <w:sz w:val="24"/>
        </w:rPr>
        <w:t>Нести расходы по оплате труда/услуг членов экипажа, а также расходы по их содержанию, собственными силами осуществлять текущий и капитальный ремонт автотранспорта и строительных механизмов.</w:t>
      </w:r>
    </w:p>
    <w:p w14:paraId="571DF95E" w14:textId="77777777" w:rsidR="00EA1254" w:rsidRDefault="009C7001">
      <w:pPr>
        <w:pStyle w:val="a4"/>
        <w:numPr>
          <w:ilvl w:val="2"/>
          <w:numId w:val="6"/>
        </w:numPr>
        <w:tabs>
          <w:tab w:val="left" w:pos="1562"/>
        </w:tabs>
        <w:spacing w:line="259" w:lineRule="auto"/>
        <w:ind w:right="134" w:firstLine="0"/>
        <w:jc w:val="both"/>
        <w:rPr>
          <w:sz w:val="24"/>
        </w:rPr>
      </w:pPr>
      <w:r>
        <w:rPr>
          <w:sz w:val="24"/>
        </w:rPr>
        <w:t>При поступлении от Заказчика сведений о неисправности механизмов принимать срочные меры к устранению неудовлетворительной работы механизмов.</w:t>
      </w:r>
    </w:p>
    <w:p w14:paraId="33F46969" w14:textId="77777777" w:rsidR="00EA1254" w:rsidRDefault="009C7001">
      <w:pPr>
        <w:pStyle w:val="1"/>
        <w:numPr>
          <w:ilvl w:val="1"/>
          <w:numId w:val="6"/>
        </w:numPr>
        <w:tabs>
          <w:tab w:val="left" w:pos="1342"/>
        </w:tabs>
        <w:spacing w:before="160"/>
        <w:ind w:left="1342" w:hanging="420"/>
      </w:pPr>
      <w:r>
        <w:t>Заказчик</w:t>
      </w:r>
      <w:r>
        <w:rPr>
          <w:spacing w:val="-3"/>
        </w:rPr>
        <w:t xml:space="preserve"> </w:t>
      </w:r>
      <w:r>
        <w:rPr>
          <w:spacing w:val="-2"/>
        </w:rPr>
        <w:t>обязан:</w:t>
      </w:r>
    </w:p>
    <w:p w14:paraId="427CA7F4" w14:textId="77777777" w:rsidR="00EA1254" w:rsidRDefault="009C7001">
      <w:pPr>
        <w:pStyle w:val="a4"/>
        <w:numPr>
          <w:ilvl w:val="2"/>
          <w:numId w:val="6"/>
        </w:numPr>
        <w:tabs>
          <w:tab w:val="left" w:pos="1562"/>
        </w:tabs>
        <w:spacing w:before="183" w:line="259" w:lineRule="auto"/>
        <w:ind w:right="126" w:firstLine="0"/>
        <w:jc w:val="both"/>
        <w:rPr>
          <w:sz w:val="24"/>
        </w:rPr>
      </w:pPr>
      <w:r>
        <w:rPr>
          <w:sz w:val="24"/>
        </w:rPr>
        <w:t xml:space="preserve">Оплачивать услуги, в размере и в сроки, предусмотренные условиями настоящих </w:t>
      </w:r>
      <w:r>
        <w:rPr>
          <w:spacing w:val="-2"/>
          <w:sz w:val="24"/>
        </w:rPr>
        <w:t>Правил.</w:t>
      </w:r>
    </w:p>
    <w:p w14:paraId="43440811" w14:textId="77777777" w:rsidR="00EA1254" w:rsidRDefault="009C7001">
      <w:pPr>
        <w:pStyle w:val="a4"/>
        <w:numPr>
          <w:ilvl w:val="2"/>
          <w:numId w:val="6"/>
        </w:numPr>
        <w:tabs>
          <w:tab w:val="left" w:pos="1552"/>
        </w:tabs>
        <w:spacing w:before="159" w:line="259" w:lineRule="auto"/>
        <w:ind w:right="126" w:firstLine="0"/>
        <w:jc w:val="both"/>
        <w:rPr>
          <w:sz w:val="24"/>
        </w:rPr>
      </w:pPr>
      <w:r>
        <w:rPr>
          <w:sz w:val="24"/>
        </w:rPr>
        <w:t>Использовать полученные от Исполнителя транспортные средства и строительные механизмы в соответствии с их техническим и эксплуатационным назначением.</w:t>
      </w:r>
    </w:p>
    <w:p w14:paraId="23F65882" w14:textId="77777777" w:rsidR="00EA1254" w:rsidRDefault="00EA1254">
      <w:pPr>
        <w:spacing w:line="259" w:lineRule="auto"/>
        <w:jc w:val="both"/>
        <w:rPr>
          <w:sz w:val="24"/>
        </w:rPr>
        <w:sectPr w:rsidR="00EA1254">
          <w:pgSz w:w="11910" w:h="16840"/>
          <w:pgMar w:top="1040" w:right="720" w:bottom="280" w:left="780" w:header="720" w:footer="720" w:gutter="0"/>
          <w:cols w:space="720"/>
        </w:sectPr>
      </w:pPr>
    </w:p>
    <w:p w14:paraId="3CAE2F05" w14:textId="77777777" w:rsidR="00EA1254" w:rsidRDefault="009C7001">
      <w:pPr>
        <w:pStyle w:val="a4"/>
        <w:numPr>
          <w:ilvl w:val="3"/>
          <w:numId w:val="6"/>
        </w:numPr>
        <w:tabs>
          <w:tab w:val="left" w:pos="1809"/>
        </w:tabs>
        <w:spacing w:before="73" w:line="259" w:lineRule="auto"/>
        <w:ind w:right="129" w:firstLine="0"/>
        <w:jc w:val="both"/>
        <w:rPr>
          <w:sz w:val="24"/>
        </w:rPr>
      </w:pPr>
      <w:r>
        <w:rPr>
          <w:sz w:val="24"/>
        </w:rPr>
        <w:lastRenderedPageBreak/>
        <w:t>В случае предоставлении Исполнителем несамоходной Техники на Объект Заказчика,</w:t>
      </w:r>
      <w:r>
        <w:rPr>
          <w:spacing w:val="-15"/>
          <w:sz w:val="24"/>
        </w:rPr>
        <w:t xml:space="preserve"> </w:t>
      </w:r>
      <w:r>
        <w:rPr>
          <w:sz w:val="24"/>
        </w:rPr>
        <w:t>Заказчик</w:t>
      </w:r>
      <w:r>
        <w:rPr>
          <w:spacing w:val="-15"/>
          <w:sz w:val="24"/>
        </w:rPr>
        <w:t xml:space="preserve"> </w:t>
      </w:r>
      <w:r>
        <w:rPr>
          <w:sz w:val="24"/>
        </w:rPr>
        <w:t>обязуется</w:t>
      </w:r>
      <w:r>
        <w:rPr>
          <w:spacing w:val="-15"/>
          <w:sz w:val="24"/>
        </w:rPr>
        <w:t xml:space="preserve"> </w:t>
      </w:r>
      <w:r>
        <w:rPr>
          <w:sz w:val="24"/>
        </w:rPr>
        <w:t>соблюдать</w:t>
      </w:r>
      <w:r>
        <w:rPr>
          <w:spacing w:val="-15"/>
          <w:sz w:val="24"/>
        </w:rPr>
        <w:t xml:space="preserve"> </w:t>
      </w:r>
      <w:r>
        <w:rPr>
          <w:sz w:val="24"/>
        </w:rPr>
        <w:t>запрет</w:t>
      </w:r>
      <w:r>
        <w:rPr>
          <w:spacing w:val="-15"/>
          <w:sz w:val="24"/>
        </w:rPr>
        <w:t xml:space="preserve"> </w:t>
      </w:r>
      <w:r>
        <w:rPr>
          <w:sz w:val="24"/>
        </w:rPr>
        <w:t>на</w:t>
      </w:r>
      <w:r>
        <w:rPr>
          <w:spacing w:val="-15"/>
          <w:sz w:val="24"/>
        </w:rPr>
        <w:t xml:space="preserve"> </w:t>
      </w:r>
      <w:r>
        <w:rPr>
          <w:sz w:val="24"/>
        </w:rPr>
        <w:t>перегон</w:t>
      </w:r>
      <w:r>
        <w:rPr>
          <w:spacing w:val="-15"/>
          <w:sz w:val="24"/>
        </w:rPr>
        <w:t xml:space="preserve"> </w:t>
      </w:r>
      <w:r>
        <w:rPr>
          <w:sz w:val="24"/>
        </w:rPr>
        <w:t>Техники</w:t>
      </w:r>
      <w:r>
        <w:rPr>
          <w:spacing w:val="-15"/>
          <w:sz w:val="24"/>
        </w:rPr>
        <w:t xml:space="preserve"> </w:t>
      </w:r>
      <w:r>
        <w:rPr>
          <w:sz w:val="24"/>
        </w:rPr>
        <w:t>по</w:t>
      </w:r>
      <w:r>
        <w:rPr>
          <w:spacing w:val="-15"/>
          <w:sz w:val="24"/>
        </w:rPr>
        <w:t xml:space="preserve"> </w:t>
      </w:r>
      <w:r>
        <w:rPr>
          <w:sz w:val="24"/>
        </w:rPr>
        <w:t>территории</w:t>
      </w:r>
      <w:r>
        <w:rPr>
          <w:spacing w:val="-15"/>
          <w:sz w:val="24"/>
        </w:rPr>
        <w:t xml:space="preserve"> </w:t>
      </w:r>
      <w:r>
        <w:rPr>
          <w:sz w:val="24"/>
        </w:rPr>
        <w:t>объекта на расстояние, превышающее 500 метров.</w:t>
      </w:r>
    </w:p>
    <w:p w14:paraId="014EAAB6" w14:textId="77777777" w:rsidR="00EA1254" w:rsidRDefault="009C7001">
      <w:pPr>
        <w:pStyle w:val="a4"/>
        <w:numPr>
          <w:ilvl w:val="2"/>
          <w:numId w:val="6"/>
        </w:numPr>
        <w:tabs>
          <w:tab w:val="left" w:pos="1574"/>
        </w:tabs>
        <w:spacing w:line="259" w:lineRule="auto"/>
        <w:ind w:right="129" w:firstLine="0"/>
        <w:jc w:val="both"/>
        <w:rPr>
          <w:sz w:val="24"/>
        </w:rPr>
      </w:pPr>
      <w:r>
        <w:rPr>
          <w:sz w:val="24"/>
        </w:rPr>
        <w:t>Ежедневно оформлять сменные рапорта и путевые листы в конце рабочего дня, заверяя их подписью полномочного лица и печатью (штампом) своей организации, не допуская</w:t>
      </w:r>
      <w:r>
        <w:rPr>
          <w:spacing w:val="-6"/>
          <w:sz w:val="24"/>
        </w:rPr>
        <w:t xml:space="preserve"> </w:t>
      </w:r>
      <w:r>
        <w:rPr>
          <w:sz w:val="24"/>
        </w:rPr>
        <w:t>их</w:t>
      </w:r>
      <w:r>
        <w:rPr>
          <w:spacing w:val="-6"/>
          <w:sz w:val="24"/>
        </w:rPr>
        <w:t xml:space="preserve"> </w:t>
      </w:r>
      <w:r>
        <w:rPr>
          <w:sz w:val="24"/>
        </w:rPr>
        <w:t>оформления</w:t>
      </w:r>
      <w:r>
        <w:rPr>
          <w:spacing w:val="-6"/>
          <w:sz w:val="24"/>
        </w:rPr>
        <w:t xml:space="preserve"> </w:t>
      </w:r>
      <w:r>
        <w:rPr>
          <w:sz w:val="24"/>
        </w:rPr>
        <w:t>на</w:t>
      </w:r>
      <w:r>
        <w:rPr>
          <w:spacing w:val="-7"/>
          <w:sz w:val="24"/>
        </w:rPr>
        <w:t xml:space="preserve"> </w:t>
      </w:r>
      <w:r>
        <w:rPr>
          <w:sz w:val="24"/>
        </w:rPr>
        <w:t>следующий</w:t>
      </w:r>
      <w:r>
        <w:rPr>
          <w:spacing w:val="-5"/>
          <w:sz w:val="24"/>
        </w:rPr>
        <w:t xml:space="preserve"> </w:t>
      </w:r>
      <w:r>
        <w:rPr>
          <w:sz w:val="24"/>
        </w:rPr>
        <w:t>день.</w:t>
      </w:r>
      <w:r>
        <w:rPr>
          <w:spacing w:val="-8"/>
          <w:sz w:val="24"/>
        </w:rPr>
        <w:t xml:space="preserve"> </w:t>
      </w:r>
      <w:r>
        <w:rPr>
          <w:sz w:val="24"/>
        </w:rPr>
        <w:t>При</w:t>
      </w:r>
      <w:r>
        <w:rPr>
          <w:spacing w:val="-5"/>
          <w:sz w:val="24"/>
        </w:rPr>
        <w:t xml:space="preserve"> </w:t>
      </w:r>
      <w:r>
        <w:rPr>
          <w:sz w:val="24"/>
        </w:rPr>
        <w:t>простое</w:t>
      </w:r>
      <w:r>
        <w:rPr>
          <w:spacing w:val="-6"/>
          <w:sz w:val="24"/>
        </w:rPr>
        <w:t xml:space="preserve"> </w:t>
      </w:r>
      <w:r>
        <w:rPr>
          <w:sz w:val="24"/>
        </w:rPr>
        <w:t>автотранспорта</w:t>
      </w:r>
      <w:r>
        <w:rPr>
          <w:spacing w:val="-6"/>
          <w:sz w:val="24"/>
        </w:rPr>
        <w:t xml:space="preserve"> </w:t>
      </w:r>
      <w:r>
        <w:rPr>
          <w:sz w:val="24"/>
        </w:rPr>
        <w:t>и</w:t>
      </w:r>
      <w:r>
        <w:rPr>
          <w:spacing w:val="-5"/>
          <w:sz w:val="24"/>
        </w:rPr>
        <w:t xml:space="preserve"> </w:t>
      </w:r>
      <w:r>
        <w:rPr>
          <w:sz w:val="24"/>
        </w:rPr>
        <w:t>строительных механизмов</w:t>
      </w:r>
      <w:r>
        <w:rPr>
          <w:spacing w:val="-13"/>
          <w:sz w:val="24"/>
        </w:rPr>
        <w:t xml:space="preserve"> </w:t>
      </w:r>
      <w:r>
        <w:rPr>
          <w:sz w:val="24"/>
        </w:rPr>
        <w:t>по</w:t>
      </w:r>
      <w:r>
        <w:rPr>
          <w:spacing w:val="-13"/>
          <w:sz w:val="24"/>
        </w:rPr>
        <w:t xml:space="preserve"> </w:t>
      </w:r>
      <w:r>
        <w:rPr>
          <w:sz w:val="24"/>
        </w:rPr>
        <w:t>вине</w:t>
      </w:r>
      <w:r>
        <w:rPr>
          <w:spacing w:val="-14"/>
          <w:sz w:val="24"/>
        </w:rPr>
        <w:t xml:space="preserve"> </w:t>
      </w:r>
      <w:r>
        <w:rPr>
          <w:sz w:val="24"/>
        </w:rPr>
        <w:t>Исполнителя,</w:t>
      </w:r>
      <w:r>
        <w:rPr>
          <w:spacing w:val="-13"/>
          <w:sz w:val="24"/>
        </w:rPr>
        <w:t xml:space="preserve"> </w:t>
      </w:r>
      <w:r>
        <w:rPr>
          <w:sz w:val="24"/>
        </w:rPr>
        <w:t>производить</w:t>
      </w:r>
      <w:r>
        <w:rPr>
          <w:spacing w:val="-12"/>
          <w:sz w:val="24"/>
        </w:rPr>
        <w:t xml:space="preserve"> </w:t>
      </w:r>
      <w:r>
        <w:rPr>
          <w:sz w:val="24"/>
        </w:rPr>
        <w:t>записи</w:t>
      </w:r>
      <w:r>
        <w:rPr>
          <w:spacing w:val="-12"/>
          <w:sz w:val="24"/>
        </w:rPr>
        <w:t xml:space="preserve"> </w:t>
      </w:r>
      <w:r>
        <w:rPr>
          <w:sz w:val="24"/>
        </w:rPr>
        <w:t>об</w:t>
      </w:r>
      <w:r>
        <w:rPr>
          <w:spacing w:val="-13"/>
          <w:sz w:val="24"/>
        </w:rPr>
        <w:t xml:space="preserve"> </w:t>
      </w:r>
      <w:r>
        <w:rPr>
          <w:sz w:val="24"/>
        </w:rPr>
        <w:t>этом</w:t>
      </w:r>
      <w:r>
        <w:rPr>
          <w:spacing w:val="-14"/>
          <w:sz w:val="24"/>
        </w:rPr>
        <w:t xml:space="preserve"> </w:t>
      </w:r>
      <w:r>
        <w:rPr>
          <w:sz w:val="24"/>
        </w:rPr>
        <w:t>в</w:t>
      </w:r>
      <w:r>
        <w:rPr>
          <w:spacing w:val="-14"/>
          <w:sz w:val="24"/>
        </w:rPr>
        <w:t xml:space="preserve"> </w:t>
      </w:r>
      <w:r>
        <w:rPr>
          <w:sz w:val="24"/>
        </w:rPr>
        <w:t>путевых</w:t>
      </w:r>
      <w:r>
        <w:rPr>
          <w:spacing w:val="-13"/>
          <w:sz w:val="24"/>
        </w:rPr>
        <w:t xml:space="preserve"> </w:t>
      </w:r>
      <w:r>
        <w:rPr>
          <w:sz w:val="24"/>
        </w:rPr>
        <w:t>листах</w:t>
      </w:r>
      <w:r>
        <w:rPr>
          <w:spacing w:val="-13"/>
          <w:sz w:val="24"/>
        </w:rPr>
        <w:t xml:space="preserve"> </w:t>
      </w:r>
      <w:r>
        <w:rPr>
          <w:sz w:val="24"/>
        </w:rPr>
        <w:t>и</w:t>
      </w:r>
      <w:r>
        <w:rPr>
          <w:spacing w:val="-12"/>
          <w:sz w:val="24"/>
        </w:rPr>
        <w:t xml:space="preserve"> </w:t>
      </w:r>
      <w:r>
        <w:rPr>
          <w:sz w:val="24"/>
        </w:rPr>
        <w:t xml:space="preserve">сменных </w:t>
      </w:r>
      <w:r>
        <w:rPr>
          <w:spacing w:val="-2"/>
          <w:sz w:val="24"/>
        </w:rPr>
        <w:t>рапортах.</w:t>
      </w:r>
    </w:p>
    <w:p w14:paraId="41F7BE11" w14:textId="77777777" w:rsidR="00EA1254" w:rsidRDefault="009C7001">
      <w:pPr>
        <w:pStyle w:val="a3"/>
        <w:spacing w:before="161" w:line="259" w:lineRule="auto"/>
        <w:ind w:right="132"/>
      </w:pPr>
      <w:r>
        <w:t>Предоставить данные лиц, уполномоченных на оформление и подписание рапортов и путевых листов со стороны Заказчика.</w:t>
      </w:r>
    </w:p>
    <w:p w14:paraId="5843639F" w14:textId="77777777" w:rsidR="00EA1254" w:rsidRDefault="009C7001">
      <w:pPr>
        <w:pStyle w:val="a3"/>
        <w:spacing w:before="157" w:line="259" w:lineRule="auto"/>
        <w:ind w:right="129"/>
      </w:pPr>
      <w:r>
        <w:rPr>
          <w:spacing w:val="-2"/>
        </w:rPr>
        <w:t>Ответственность за</w:t>
      </w:r>
      <w:r>
        <w:rPr>
          <w:spacing w:val="-3"/>
        </w:rPr>
        <w:t xml:space="preserve"> </w:t>
      </w:r>
      <w:r>
        <w:rPr>
          <w:spacing w:val="-2"/>
        </w:rPr>
        <w:t>непредоставление</w:t>
      </w:r>
      <w:r>
        <w:rPr>
          <w:spacing w:val="-3"/>
        </w:rPr>
        <w:t xml:space="preserve"> </w:t>
      </w:r>
      <w:r>
        <w:rPr>
          <w:spacing w:val="-2"/>
        </w:rPr>
        <w:t>данных, правильность и</w:t>
      </w:r>
      <w:r>
        <w:rPr>
          <w:spacing w:val="-3"/>
        </w:rPr>
        <w:t xml:space="preserve"> </w:t>
      </w:r>
      <w:r>
        <w:rPr>
          <w:spacing w:val="-2"/>
        </w:rPr>
        <w:t>полноту</w:t>
      </w:r>
      <w:r>
        <w:rPr>
          <w:spacing w:val="-5"/>
        </w:rPr>
        <w:t xml:space="preserve"> </w:t>
      </w:r>
      <w:r>
        <w:rPr>
          <w:spacing w:val="-2"/>
        </w:rPr>
        <w:t xml:space="preserve">таких данных лежит </w:t>
      </w:r>
      <w:r>
        <w:t>на Заказчике. В случае отсутствия таких данных, либо указания неполных, неверных данных</w:t>
      </w:r>
      <w:r>
        <w:rPr>
          <w:spacing w:val="-3"/>
        </w:rPr>
        <w:t xml:space="preserve"> </w:t>
      </w:r>
      <w:r>
        <w:t>(в</w:t>
      </w:r>
      <w:r>
        <w:rPr>
          <w:spacing w:val="-4"/>
        </w:rPr>
        <w:t xml:space="preserve"> </w:t>
      </w:r>
      <w:r>
        <w:t>т.ч.</w:t>
      </w:r>
      <w:r>
        <w:rPr>
          <w:spacing w:val="-3"/>
        </w:rPr>
        <w:t xml:space="preserve"> </w:t>
      </w:r>
      <w:r>
        <w:t>отсутствия</w:t>
      </w:r>
      <w:r>
        <w:rPr>
          <w:spacing w:val="-3"/>
        </w:rPr>
        <w:t xml:space="preserve"> </w:t>
      </w:r>
      <w:r>
        <w:t>образца</w:t>
      </w:r>
      <w:r>
        <w:rPr>
          <w:spacing w:val="-4"/>
        </w:rPr>
        <w:t xml:space="preserve"> </w:t>
      </w:r>
      <w:r>
        <w:t>подписи),</w:t>
      </w:r>
      <w:r>
        <w:rPr>
          <w:spacing w:val="-3"/>
        </w:rPr>
        <w:t xml:space="preserve"> </w:t>
      </w:r>
      <w:r>
        <w:t>полномочным</w:t>
      </w:r>
      <w:r>
        <w:rPr>
          <w:spacing w:val="-5"/>
        </w:rPr>
        <w:t xml:space="preserve"> </w:t>
      </w:r>
      <w:r>
        <w:t>лицом</w:t>
      </w:r>
      <w:r>
        <w:rPr>
          <w:spacing w:val="-4"/>
        </w:rPr>
        <w:t xml:space="preserve"> </w:t>
      </w:r>
      <w:r>
        <w:t>на</w:t>
      </w:r>
      <w:r>
        <w:rPr>
          <w:spacing w:val="-4"/>
        </w:rPr>
        <w:t xml:space="preserve"> </w:t>
      </w:r>
      <w:r>
        <w:t>оформление</w:t>
      </w:r>
      <w:r>
        <w:rPr>
          <w:spacing w:val="-4"/>
        </w:rPr>
        <w:t xml:space="preserve"> </w:t>
      </w:r>
      <w:r>
        <w:t>рапортов и путевых листов признается любое лицо, подписавшее документ на объекте Заказчика.</w:t>
      </w:r>
    </w:p>
    <w:p w14:paraId="2C51C113" w14:textId="77777777" w:rsidR="00EA1254" w:rsidRDefault="009C7001">
      <w:pPr>
        <w:pStyle w:val="a3"/>
        <w:spacing w:line="259" w:lineRule="auto"/>
        <w:ind w:right="131"/>
      </w:pPr>
      <w:r>
        <w:t xml:space="preserve">В случае, если Заказчик отказывается от подписания путевых листов, Исполнитель вправе приостановить оказание услуг на период разбирательства и урегулирования разногласий </w:t>
      </w:r>
      <w:r>
        <w:rPr>
          <w:spacing w:val="-2"/>
        </w:rPr>
        <w:t>Сторонами.</w:t>
      </w:r>
    </w:p>
    <w:p w14:paraId="5768C879" w14:textId="77777777" w:rsidR="00EA1254" w:rsidRDefault="009C7001">
      <w:pPr>
        <w:pStyle w:val="a4"/>
        <w:numPr>
          <w:ilvl w:val="2"/>
          <w:numId w:val="6"/>
        </w:numPr>
        <w:tabs>
          <w:tab w:val="left" w:pos="1596"/>
        </w:tabs>
        <w:spacing w:line="261" w:lineRule="auto"/>
        <w:ind w:right="131" w:firstLine="0"/>
        <w:jc w:val="both"/>
        <w:rPr>
          <w:sz w:val="24"/>
        </w:rPr>
      </w:pPr>
      <w:r>
        <w:rPr>
          <w:sz w:val="24"/>
        </w:rPr>
        <w:t>Сообщать в заявке всю необходимую информацию о работах и гарантировать достоверность переданной информации.</w:t>
      </w:r>
    </w:p>
    <w:p w14:paraId="69DFAA3D" w14:textId="77777777" w:rsidR="00EA1254" w:rsidRDefault="009C7001">
      <w:pPr>
        <w:pStyle w:val="a4"/>
        <w:numPr>
          <w:ilvl w:val="2"/>
          <w:numId w:val="6"/>
        </w:numPr>
        <w:tabs>
          <w:tab w:val="left" w:pos="1581"/>
        </w:tabs>
        <w:spacing w:before="154" w:line="259" w:lineRule="auto"/>
        <w:ind w:right="124" w:firstLine="0"/>
        <w:jc w:val="both"/>
        <w:rPr>
          <w:sz w:val="24"/>
        </w:rPr>
      </w:pPr>
      <w:r>
        <w:rPr>
          <w:sz w:val="24"/>
        </w:rPr>
        <w:t>Вести согласование с владельцами линий электропередачи, находящихся в зоне действия Строительной Техники, по их отключению или переносу. Оформлять наряд- допуск при работе в зоне действия ЛЭП.</w:t>
      </w:r>
    </w:p>
    <w:p w14:paraId="4492CFA9" w14:textId="77777777" w:rsidR="00EA1254" w:rsidRDefault="009C7001">
      <w:pPr>
        <w:pStyle w:val="a4"/>
        <w:numPr>
          <w:ilvl w:val="2"/>
          <w:numId w:val="6"/>
        </w:numPr>
        <w:tabs>
          <w:tab w:val="left" w:pos="1550"/>
        </w:tabs>
        <w:spacing w:line="259" w:lineRule="auto"/>
        <w:ind w:right="130" w:firstLine="0"/>
        <w:jc w:val="both"/>
        <w:rPr>
          <w:sz w:val="24"/>
        </w:rPr>
      </w:pPr>
      <w:r>
        <w:rPr>
          <w:sz w:val="24"/>
        </w:rPr>
        <w:t xml:space="preserve">Указывать в ППР и доводить сведения до Исполнителя об инженерных наземных, подземных и воздушных коммуникаций (электросеть, теплотрасса, водопровод и </w:t>
      </w:r>
      <w:proofErr w:type="spellStart"/>
      <w:r>
        <w:rPr>
          <w:sz w:val="24"/>
        </w:rPr>
        <w:t>т.д</w:t>
      </w:r>
      <w:proofErr w:type="spellEnd"/>
      <w:r>
        <w:rPr>
          <w:sz w:val="24"/>
        </w:rPr>
        <w:t>).</w:t>
      </w:r>
    </w:p>
    <w:p w14:paraId="4F3556A4" w14:textId="77777777" w:rsidR="00EA1254" w:rsidRDefault="009C7001">
      <w:pPr>
        <w:pStyle w:val="a4"/>
        <w:numPr>
          <w:ilvl w:val="2"/>
          <w:numId w:val="6"/>
        </w:numPr>
        <w:tabs>
          <w:tab w:val="left" w:pos="1545"/>
        </w:tabs>
        <w:spacing w:line="259" w:lineRule="auto"/>
        <w:ind w:right="124" w:firstLine="0"/>
        <w:jc w:val="both"/>
        <w:rPr>
          <w:sz w:val="24"/>
        </w:rPr>
      </w:pPr>
      <w:r>
        <w:rPr>
          <w:sz w:val="24"/>
        </w:rPr>
        <w:t>В согласованные сроки предоставлять Исполнителю объект, в подготовленном для проведения работ состоянии, включая подготовку площадки с твердым покрытием (асфальт, бетонные плиты) для безопасного производства работ, а также безопасные подъездные пути. В случае, если Заказчик не обеспечил требования данного пункта, Исполнитель</w:t>
      </w:r>
      <w:r>
        <w:rPr>
          <w:spacing w:val="-6"/>
          <w:sz w:val="24"/>
        </w:rPr>
        <w:t xml:space="preserve"> </w:t>
      </w:r>
      <w:r>
        <w:rPr>
          <w:sz w:val="24"/>
        </w:rPr>
        <w:t>не</w:t>
      </w:r>
      <w:r>
        <w:rPr>
          <w:spacing w:val="-5"/>
          <w:sz w:val="24"/>
        </w:rPr>
        <w:t xml:space="preserve"> </w:t>
      </w:r>
      <w:r>
        <w:rPr>
          <w:sz w:val="24"/>
        </w:rPr>
        <w:t>несет</w:t>
      </w:r>
      <w:r>
        <w:rPr>
          <w:spacing w:val="-4"/>
          <w:sz w:val="24"/>
        </w:rPr>
        <w:t xml:space="preserve"> </w:t>
      </w:r>
      <w:r>
        <w:rPr>
          <w:sz w:val="24"/>
        </w:rPr>
        <w:t>ответственности</w:t>
      </w:r>
      <w:r>
        <w:rPr>
          <w:spacing w:val="-3"/>
          <w:sz w:val="24"/>
        </w:rPr>
        <w:t xml:space="preserve"> </w:t>
      </w:r>
      <w:proofErr w:type="gramStart"/>
      <w:r>
        <w:rPr>
          <w:sz w:val="24"/>
        </w:rPr>
        <w:t>за</w:t>
      </w:r>
      <w:r>
        <w:rPr>
          <w:spacing w:val="-5"/>
          <w:sz w:val="24"/>
        </w:rPr>
        <w:t xml:space="preserve"> </w:t>
      </w:r>
      <w:r>
        <w:rPr>
          <w:sz w:val="24"/>
        </w:rPr>
        <w:t>ущерб</w:t>
      </w:r>
      <w:proofErr w:type="gramEnd"/>
      <w:r>
        <w:rPr>
          <w:spacing w:val="-4"/>
          <w:sz w:val="24"/>
        </w:rPr>
        <w:t xml:space="preserve"> </w:t>
      </w:r>
      <w:r>
        <w:rPr>
          <w:sz w:val="24"/>
        </w:rPr>
        <w:t>причинённый</w:t>
      </w:r>
      <w:r>
        <w:rPr>
          <w:spacing w:val="-4"/>
          <w:sz w:val="24"/>
        </w:rPr>
        <w:t xml:space="preserve"> </w:t>
      </w:r>
      <w:r>
        <w:rPr>
          <w:sz w:val="24"/>
        </w:rPr>
        <w:t>имуществу</w:t>
      </w:r>
      <w:r>
        <w:rPr>
          <w:spacing w:val="-4"/>
          <w:sz w:val="24"/>
        </w:rPr>
        <w:t xml:space="preserve"> </w:t>
      </w:r>
      <w:r>
        <w:rPr>
          <w:sz w:val="24"/>
        </w:rPr>
        <w:t>Заказчика</w:t>
      </w:r>
      <w:r>
        <w:rPr>
          <w:spacing w:val="-5"/>
          <w:sz w:val="24"/>
        </w:rPr>
        <w:t xml:space="preserve"> </w:t>
      </w:r>
      <w:r>
        <w:rPr>
          <w:sz w:val="24"/>
        </w:rPr>
        <w:t>и/или третьих лиц.</w:t>
      </w:r>
    </w:p>
    <w:p w14:paraId="4C49C006" w14:textId="77777777" w:rsidR="00EA1254" w:rsidRDefault="009C7001">
      <w:pPr>
        <w:pStyle w:val="a4"/>
        <w:numPr>
          <w:ilvl w:val="2"/>
          <w:numId w:val="6"/>
        </w:numPr>
        <w:tabs>
          <w:tab w:val="left" w:pos="1634"/>
        </w:tabs>
        <w:spacing w:before="158" w:line="259" w:lineRule="auto"/>
        <w:ind w:right="129" w:firstLine="0"/>
        <w:jc w:val="both"/>
        <w:rPr>
          <w:sz w:val="24"/>
        </w:rPr>
      </w:pPr>
      <w:r>
        <w:rPr>
          <w:sz w:val="24"/>
        </w:rPr>
        <w:t>Разрабатывать мероприятия, обеспечивающие безопасные условия работы на объектах,</w:t>
      </w:r>
      <w:r>
        <w:rPr>
          <w:spacing w:val="-10"/>
          <w:sz w:val="24"/>
        </w:rPr>
        <w:t xml:space="preserve"> </w:t>
      </w:r>
      <w:r>
        <w:rPr>
          <w:sz w:val="24"/>
        </w:rPr>
        <w:t>обязательные</w:t>
      </w:r>
      <w:r>
        <w:rPr>
          <w:spacing w:val="-11"/>
          <w:sz w:val="24"/>
        </w:rPr>
        <w:t xml:space="preserve"> </w:t>
      </w:r>
      <w:r>
        <w:rPr>
          <w:sz w:val="24"/>
        </w:rPr>
        <w:t>для</w:t>
      </w:r>
      <w:r>
        <w:rPr>
          <w:spacing w:val="-9"/>
          <w:sz w:val="24"/>
        </w:rPr>
        <w:t xml:space="preserve"> </w:t>
      </w:r>
      <w:r>
        <w:rPr>
          <w:sz w:val="24"/>
        </w:rPr>
        <w:t>Исполнителя.</w:t>
      </w:r>
      <w:r>
        <w:rPr>
          <w:spacing w:val="-12"/>
          <w:sz w:val="24"/>
        </w:rPr>
        <w:t xml:space="preserve"> </w:t>
      </w:r>
      <w:r>
        <w:rPr>
          <w:sz w:val="24"/>
        </w:rPr>
        <w:t>Обязанности</w:t>
      </w:r>
      <w:r>
        <w:rPr>
          <w:spacing w:val="-10"/>
          <w:sz w:val="24"/>
        </w:rPr>
        <w:t xml:space="preserve"> </w:t>
      </w:r>
      <w:r>
        <w:rPr>
          <w:sz w:val="24"/>
        </w:rPr>
        <w:t>по</w:t>
      </w:r>
      <w:r>
        <w:rPr>
          <w:spacing w:val="-12"/>
          <w:sz w:val="24"/>
        </w:rPr>
        <w:t xml:space="preserve"> </w:t>
      </w:r>
      <w:r>
        <w:rPr>
          <w:sz w:val="24"/>
        </w:rPr>
        <w:t>принятию</w:t>
      </w:r>
      <w:r>
        <w:rPr>
          <w:spacing w:val="-9"/>
          <w:sz w:val="24"/>
        </w:rPr>
        <w:t xml:space="preserve"> </w:t>
      </w:r>
      <w:r>
        <w:rPr>
          <w:sz w:val="24"/>
        </w:rPr>
        <w:t>мер</w:t>
      </w:r>
      <w:r>
        <w:rPr>
          <w:spacing w:val="-9"/>
          <w:sz w:val="24"/>
        </w:rPr>
        <w:t xml:space="preserve"> </w:t>
      </w:r>
      <w:r>
        <w:rPr>
          <w:sz w:val="24"/>
        </w:rPr>
        <w:t>общего</w:t>
      </w:r>
      <w:r>
        <w:rPr>
          <w:spacing w:val="-9"/>
          <w:sz w:val="24"/>
        </w:rPr>
        <w:t xml:space="preserve"> </w:t>
      </w:r>
      <w:r>
        <w:rPr>
          <w:sz w:val="24"/>
        </w:rPr>
        <w:t>характера по технике безопасности и пожарной безопасности (устройство ограждений, защитных козырьков и сеток, ограждение отверстий и люков в перекрытиях, дополнительной освещение, обеспечение плакатами и т.п.) лежат на Заказчике.</w:t>
      </w:r>
    </w:p>
    <w:p w14:paraId="445875FA" w14:textId="77777777" w:rsidR="00EA1254" w:rsidRDefault="009C7001">
      <w:pPr>
        <w:pStyle w:val="a4"/>
        <w:numPr>
          <w:ilvl w:val="2"/>
          <w:numId w:val="6"/>
        </w:numPr>
        <w:tabs>
          <w:tab w:val="left" w:pos="1586"/>
        </w:tabs>
        <w:spacing w:before="159" w:line="259" w:lineRule="auto"/>
        <w:ind w:right="130" w:firstLine="0"/>
        <w:jc w:val="both"/>
        <w:rPr>
          <w:sz w:val="24"/>
        </w:rPr>
      </w:pPr>
      <w:r>
        <w:rPr>
          <w:sz w:val="24"/>
        </w:rPr>
        <w:t>Назначить ответственных лиц за безопасное ведение работ на каждом объекте. Обеспечить соблюдение ответственными лицами правил техники безопасности, охраны труда, пожарной безопасности и иных норм, и правил, предусмотренных законодательством РФ, в процессе руководства работами на объекте.</w:t>
      </w:r>
    </w:p>
    <w:p w14:paraId="10B2E2D2" w14:textId="77777777" w:rsidR="00EA1254" w:rsidRDefault="009C7001">
      <w:pPr>
        <w:pStyle w:val="a4"/>
        <w:numPr>
          <w:ilvl w:val="2"/>
          <w:numId w:val="6"/>
        </w:numPr>
        <w:tabs>
          <w:tab w:val="left" w:pos="1642"/>
        </w:tabs>
        <w:spacing w:before="161"/>
        <w:ind w:left="1642" w:hanging="720"/>
        <w:jc w:val="both"/>
        <w:rPr>
          <w:sz w:val="24"/>
        </w:rPr>
      </w:pPr>
      <w:r>
        <w:rPr>
          <w:sz w:val="24"/>
        </w:rPr>
        <w:t>Производить</w:t>
      </w:r>
      <w:r>
        <w:rPr>
          <w:spacing w:val="-7"/>
          <w:sz w:val="24"/>
        </w:rPr>
        <w:t xml:space="preserve"> </w:t>
      </w:r>
      <w:r>
        <w:rPr>
          <w:sz w:val="24"/>
        </w:rPr>
        <w:t>инструктаж</w:t>
      </w:r>
      <w:r>
        <w:rPr>
          <w:spacing w:val="-4"/>
          <w:sz w:val="24"/>
        </w:rPr>
        <w:t xml:space="preserve"> </w:t>
      </w:r>
      <w:r>
        <w:rPr>
          <w:sz w:val="24"/>
        </w:rPr>
        <w:t>машинистов</w:t>
      </w:r>
      <w:r>
        <w:rPr>
          <w:spacing w:val="-6"/>
          <w:sz w:val="24"/>
        </w:rPr>
        <w:t xml:space="preserve"> </w:t>
      </w:r>
      <w:r>
        <w:rPr>
          <w:sz w:val="24"/>
        </w:rPr>
        <w:t>техники</w:t>
      </w:r>
      <w:r>
        <w:rPr>
          <w:spacing w:val="-6"/>
          <w:sz w:val="24"/>
        </w:rPr>
        <w:t xml:space="preserve"> </w:t>
      </w:r>
      <w:r>
        <w:rPr>
          <w:sz w:val="24"/>
        </w:rPr>
        <w:t>на</w:t>
      </w:r>
      <w:r>
        <w:rPr>
          <w:spacing w:val="-5"/>
          <w:sz w:val="24"/>
        </w:rPr>
        <w:t xml:space="preserve"> </w:t>
      </w:r>
      <w:r>
        <w:rPr>
          <w:sz w:val="24"/>
        </w:rPr>
        <w:t>рабочем</w:t>
      </w:r>
      <w:r>
        <w:rPr>
          <w:spacing w:val="-5"/>
          <w:sz w:val="24"/>
        </w:rPr>
        <w:t xml:space="preserve"> </w:t>
      </w:r>
      <w:r>
        <w:rPr>
          <w:spacing w:val="-2"/>
          <w:sz w:val="24"/>
        </w:rPr>
        <w:t>месте.</w:t>
      </w:r>
    </w:p>
    <w:p w14:paraId="39B45474" w14:textId="77777777" w:rsidR="00EA1254" w:rsidRDefault="009C7001">
      <w:pPr>
        <w:pStyle w:val="a4"/>
        <w:numPr>
          <w:ilvl w:val="2"/>
          <w:numId w:val="6"/>
        </w:numPr>
        <w:tabs>
          <w:tab w:val="left" w:pos="1634"/>
        </w:tabs>
        <w:spacing w:before="180" w:line="259" w:lineRule="auto"/>
        <w:ind w:right="129" w:firstLine="0"/>
        <w:jc w:val="both"/>
        <w:rPr>
          <w:sz w:val="24"/>
        </w:rPr>
      </w:pPr>
      <w:r>
        <w:rPr>
          <w:sz w:val="24"/>
        </w:rPr>
        <w:t>Использовать</w:t>
      </w:r>
      <w:r>
        <w:rPr>
          <w:spacing w:val="-14"/>
          <w:sz w:val="24"/>
        </w:rPr>
        <w:t xml:space="preserve"> </w:t>
      </w:r>
      <w:r>
        <w:rPr>
          <w:sz w:val="24"/>
        </w:rPr>
        <w:t>предоставленную</w:t>
      </w:r>
      <w:r>
        <w:rPr>
          <w:spacing w:val="-12"/>
          <w:sz w:val="24"/>
        </w:rPr>
        <w:t xml:space="preserve"> </w:t>
      </w:r>
      <w:r>
        <w:rPr>
          <w:sz w:val="24"/>
        </w:rPr>
        <w:t>Технику</w:t>
      </w:r>
      <w:r>
        <w:rPr>
          <w:spacing w:val="-13"/>
          <w:sz w:val="24"/>
        </w:rPr>
        <w:t xml:space="preserve"> </w:t>
      </w:r>
      <w:r>
        <w:rPr>
          <w:sz w:val="24"/>
        </w:rPr>
        <w:t>по</w:t>
      </w:r>
      <w:r>
        <w:rPr>
          <w:spacing w:val="-13"/>
          <w:sz w:val="24"/>
        </w:rPr>
        <w:t xml:space="preserve"> </w:t>
      </w:r>
      <w:r>
        <w:rPr>
          <w:sz w:val="24"/>
        </w:rPr>
        <w:t>назначению</w:t>
      </w:r>
      <w:r>
        <w:rPr>
          <w:spacing w:val="-12"/>
          <w:sz w:val="24"/>
        </w:rPr>
        <w:t xml:space="preserve"> </w:t>
      </w:r>
      <w:r>
        <w:rPr>
          <w:sz w:val="24"/>
        </w:rPr>
        <w:t>без</w:t>
      </w:r>
      <w:r>
        <w:rPr>
          <w:spacing w:val="-12"/>
          <w:sz w:val="24"/>
        </w:rPr>
        <w:t xml:space="preserve"> </w:t>
      </w:r>
      <w:r>
        <w:rPr>
          <w:sz w:val="24"/>
        </w:rPr>
        <w:t>права</w:t>
      </w:r>
      <w:r>
        <w:rPr>
          <w:spacing w:val="-14"/>
          <w:sz w:val="24"/>
        </w:rPr>
        <w:t xml:space="preserve"> </w:t>
      </w:r>
      <w:r>
        <w:rPr>
          <w:sz w:val="24"/>
        </w:rPr>
        <w:t>передачи</w:t>
      </w:r>
      <w:r>
        <w:rPr>
          <w:spacing w:val="-12"/>
          <w:sz w:val="24"/>
        </w:rPr>
        <w:t xml:space="preserve"> </w:t>
      </w:r>
      <w:r>
        <w:rPr>
          <w:sz w:val="24"/>
        </w:rPr>
        <w:t xml:space="preserve">третьим </w:t>
      </w:r>
      <w:r>
        <w:rPr>
          <w:spacing w:val="-2"/>
          <w:sz w:val="24"/>
        </w:rPr>
        <w:t>лицам.</w:t>
      </w:r>
    </w:p>
    <w:p w14:paraId="5618A887" w14:textId="77777777" w:rsidR="00EA1254" w:rsidRDefault="00EA1254">
      <w:pPr>
        <w:spacing w:line="259" w:lineRule="auto"/>
        <w:jc w:val="both"/>
        <w:rPr>
          <w:sz w:val="24"/>
        </w:rPr>
        <w:sectPr w:rsidR="00EA1254">
          <w:pgSz w:w="11910" w:h="16840"/>
          <w:pgMar w:top="1040" w:right="720" w:bottom="280" w:left="780" w:header="720" w:footer="720" w:gutter="0"/>
          <w:cols w:space="720"/>
        </w:sectPr>
      </w:pPr>
    </w:p>
    <w:p w14:paraId="0B061A57" w14:textId="77777777" w:rsidR="00EA1254" w:rsidRDefault="009C7001">
      <w:pPr>
        <w:pStyle w:val="a4"/>
        <w:numPr>
          <w:ilvl w:val="2"/>
          <w:numId w:val="6"/>
        </w:numPr>
        <w:tabs>
          <w:tab w:val="left" w:pos="1795"/>
        </w:tabs>
        <w:spacing w:before="73" w:line="259" w:lineRule="auto"/>
        <w:ind w:right="127" w:firstLine="0"/>
        <w:jc w:val="both"/>
        <w:rPr>
          <w:sz w:val="24"/>
        </w:rPr>
      </w:pPr>
      <w:r>
        <w:rPr>
          <w:sz w:val="24"/>
        </w:rPr>
        <w:lastRenderedPageBreak/>
        <w:t xml:space="preserve">Немедленно информировать Исполнителя о необходимости переадресовки строительного механизма в случае возникновения таковой и нести связанные с этим дополнительные расходы Исполнителя, согласованные сторонами дополнительно. При несогласовании сторонами цены дополнительных расходов, вызвавшего прекращение выполнения работ/оказания услуг, Исполнителю возмещаются </w:t>
      </w:r>
      <w:proofErr w:type="gramStart"/>
      <w:r>
        <w:rPr>
          <w:sz w:val="24"/>
        </w:rPr>
        <w:t>возникшие</w:t>
      </w:r>
      <w:proofErr w:type="gramEnd"/>
      <w:r>
        <w:rPr>
          <w:sz w:val="24"/>
        </w:rPr>
        <w:t xml:space="preserve"> в связи с этим убытки, рассчитанные в порядке, предусмотренном пунктом 3.7 и 3.8. настоящих Правил.</w:t>
      </w:r>
    </w:p>
    <w:p w14:paraId="042D202D" w14:textId="77777777" w:rsidR="00EA1254" w:rsidRDefault="009C7001">
      <w:pPr>
        <w:pStyle w:val="a4"/>
        <w:numPr>
          <w:ilvl w:val="2"/>
          <w:numId w:val="6"/>
        </w:numPr>
        <w:tabs>
          <w:tab w:val="left" w:pos="1704"/>
        </w:tabs>
        <w:spacing w:before="161" w:line="259" w:lineRule="auto"/>
        <w:ind w:right="127" w:firstLine="0"/>
        <w:jc w:val="both"/>
        <w:rPr>
          <w:sz w:val="24"/>
        </w:rPr>
      </w:pPr>
      <w:r>
        <w:rPr>
          <w:sz w:val="24"/>
        </w:rPr>
        <w:t xml:space="preserve">В случае, если Заправка Техники топливом осуществляется за счет Заказчика. Качество топлива должно быть не ниже стандарта «Евро – 5». Заказчик несет ответственность за ущерб, нанесенный Техники Исполнителя заправкой некачественным </w:t>
      </w:r>
      <w:r>
        <w:rPr>
          <w:spacing w:val="-2"/>
          <w:sz w:val="24"/>
        </w:rPr>
        <w:t>топливом.</w:t>
      </w:r>
    </w:p>
    <w:p w14:paraId="52380409" w14:textId="77777777" w:rsidR="00EA1254" w:rsidRDefault="009C7001">
      <w:pPr>
        <w:pStyle w:val="1"/>
        <w:numPr>
          <w:ilvl w:val="0"/>
          <w:numId w:val="6"/>
        </w:numPr>
        <w:tabs>
          <w:tab w:val="left" w:pos="1162"/>
        </w:tabs>
        <w:spacing w:before="159"/>
        <w:jc w:val="both"/>
      </w:pPr>
      <w:r>
        <w:t>Ответственность</w:t>
      </w:r>
      <w:r>
        <w:rPr>
          <w:spacing w:val="-6"/>
        </w:rPr>
        <w:t xml:space="preserve"> </w:t>
      </w:r>
      <w:r>
        <w:rPr>
          <w:spacing w:val="-2"/>
        </w:rPr>
        <w:t>сторон</w:t>
      </w:r>
    </w:p>
    <w:p w14:paraId="49FFB51F" w14:textId="77777777" w:rsidR="00EA1254" w:rsidRDefault="009C7001">
      <w:pPr>
        <w:pStyle w:val="a4"/>
        <w:numPr>
          <w:ilvl w:val="1"/>
          <w:numId w:val="6"/>
        </w:numPr>
        <w:tabs>
          <w:tab w:val="left" w:pos="1442"/>
        </w:tabs>
        <w:spacing w:before="183" w:line="259" w:lineRule="auto"/>
        <w:ind w:right="130" w:firstLine="0"/>
        <w:jc w:val="both"/>
        <w:rPr>
          <w:sz w:val="24"/>
        </w:rPr>
      </w:pPr>
      <w:r>
        <w:rPr>
          <w:sz w:val="24"/>
        </w:rPr>
        <w:t>Заказчик осуществляет охрану переданной Техники с момента нахождения на указанном в</w:t>
      </w:r>
      <w:r>
        <w:rPr>
          <w:spacing w:val="-1"/>
          <w:sz w:val="24"/>
        </w:rPr>
        <w:t xml:space="preserve"> </w:t>
      </w:r>
      <w:r>
        <w:rPr>
          <w:sz w:val="24"/>
        </w:rPr>
        <w:t>заявке Заказчиком месте (объекте) и до момента возврата</w:t>
      </w:r>
      <w:r>
        <w:rPr>
          <w:spacing w:val="-1"/>
          <w:sz w:val="24"/>
        </w:rPr>
        <w:t xml:space="preserve"> </w:t>
      </w:r>
      <w:r>
        <w:rPr>
          <w:sz w:val="24"/>
        </w:rPr>
        <w:t>её Исполнителю.</w:t>
      </w:r>
      <w:r>
        <w:rPr>
          <w:spacing w:val="40"/>
          <w:sz w:val="24"/>
        </w:rPr>
        <w:t xml:space="preserve"> </w:t>
      </w:r>
      <w:r>
        <w:rPr>
          <w:sz w:val="24"/>
        </w:rPr>
        <w:t>В случае утраты и повреждения имущества Исполнителя (в т.ч. представленной Исполнителем Техники, принадлежащей третьим лицам), Заказчик возмещает документально подтвержденный ущерб Исполнителю. Расчет осуществляется из расчета стоимости имущества по рыночной цене на момент утраты/повреждения, включая все расходы, связанные с приобретением, доставкой и вводом ее в эксплуатацию.</w:t>
      </w:r>
    </w:p>
    <w:p w14:paraId="71D436A8" w14:textId="77777777" w:rsidR="00EA1254" w:rsidRDefault="009C7001">
      <w:pPr>
        <w:pStyle w:val="a4"/>
        <w:numPr>
          <w:ilvl w:val="1"/>
          <w:numId w:val="6"/>
        </w:numPr>
        <w:tabs>
          <w:tab w:val="left" w:pos="1330"/>
        </w:tabs>
        <w:spacing w:before="158" w:line="259" w:lineRule="auto"/>
        <w:ind w:right="126" w:firstLine="0"/>
        <w:jc w:val="both"/>
        <w:rPr>
          <w:sz w:val="24"/>
        </w:rPr>
      </w:pPr>
      <w:r>
        <w:rPr>
          <w:sz w:val="24"/>
        </w:rPr>
        <w:t>В</w:t>
      </w:r>
      <w:r>
        <w:rPr>
          <w:spacing w:val="-15"/>
          <w:sz w:val="24"/>
        </w:rPr>
        <w:t xml:space="preserve"> </w:t>
      </w:r>
      <w:r>
        <w:rPr>
          <w:sz w:val="24"/>
        </w:rPr>
        <w:t>случае</w:t>
      </w:r>
      <w:r>
        <w:rPr>
          <w:spacing w:val="-15"/>
          <w:sz w:val="24"/>
        </w:rPr>
        <w:t xml:space="preserve"> </w:t>
      </w:r>
      <w:r>
        <w:rPr>
          <w:sz w:val="24"/>
        </w:rPr>
        <w:t>нарушения</w:t>
      </w:r>
      <w:r>
        <w:rPr>
          <w:spacing w:val="-15"/>
          <w:sz w:val="24"/>
        </w:rPr>
        <w:t xml:space="preserve"> </w:t>
      </w:r>
      <w:r>
        <w:rPr>
          <w:sz w:val="24"/>
        </w:rPr>
        <w:t>своих</w:t>
      </w:r>
      <w:r>
        <w:rPr>
          <w:spacing w:val="-15"/>
          <w:sz w:val="24"/>
        </w:rPr>
        <w:t xml:space="preserve"> </w:t>
      </w:r>
      <w:r>
        <w:rPr>
          <w:sz w:val="24"/>
        </w:rPr>
        <w:t>обязательств,</w:t>
      </w:r>
      <w:r>
        <w:rPr>
          <w:spacing w:val="-15"/>
          <w:sz w:val="24"/>
        </w:rPr>
        <w:t xml:space="preserve"> </w:t>
      </w:r>
      <w:r>
        <w:rPr>
          <w:sz w:val="24"/>
        </w:rPr>
        <w:t>стороны</w:t>
      </w:r>
      <w:r>
        <w:rPr>
          <w:spacing w:val="-15"/>
          <w:sz w:val="24"/>
        </w:rPr>
        <w:t xml:space="preserve"> </w:t>
      </w:r>
      <w:r>
        <w:rPr>
          <w:sz w:val="24"/>
        </w:rPr>
        <w:t>несут</w:t>
      </w:r>
      <w:r>
        <w:rPr>
          <w:spacing w:val="-15"/>
          <w:sz w:val="24"/>
        </w:rPr>
        <w:t xml:space="preserve"> </w:t>
      </w:r>
      <w:r>
        <w:rPr>
          <w:sz w:val="24"/>
        </w:rPr>
        <w:t>ответственность</w:t>
      </w:r>
      <w:r>
        <w:rPr>
          <w:spacing w:val="-15"/>
          <w:sz w:val="24"/>
        </w:rPr>
        <w:t xml:space="preserve"> </w:t>
      </w:r>
      <w:r>
        <w:rPr>
          <w:sz w:val="24"/>
        </w:rPr>
        <w:t>в</w:t>
      </w:r>
      <w:r>
        <w:rPr>
          <w:spacing w:val="-15"/>
          <w:sz w:val="24"/>
        </w:rPr>
        <w:t xml:space="preserve"> </w:t>
      </w:r>
      <w:r>
        <w:rPr>
          <w:sz w:val="24"/>
        </w:rPr>
        <w:t>соответствии с действующим законодательством Российской Федерации.</w:t>
      </w:r>
    </w:p>
    <w:p w14:paraId="7541C769" w14:textId="77777777" w:rsidR="00EA1254" w:rsidRDefault="009C7001">
      <w:pPr>
        <w:pStyle w:val="a4"/>
        <w:numPr>
          <w:ilvl w:val="1"/>
          <w:numId w:val="6"/>
        </w:numPr>
        <w:tabs>
          <w:tab w:val="left" w:pos="1363"/>
        </w:tabs>
        <w:spacing w:line="259" w:lineRule="auto"/>
        <w:ind w:right="125" w:firstLine="0"/>
        <w:jc w:val="both"/>
        <w:rPr>
          <w:sz w:val="24"/>
        </w:rPr>
      </w:pPr>
      <w:r>
        <w:rPr>
          <w:sz w:val="24"/>
        </w:rPr>
        <w:t>Стороны освобождаются от ответственности в случае действия непреодолимой силы (форс-мажор), к которым стороны относят стихийные бедствия, технологические катастрофы,</w:t>
      </w:r>
      <w:r>
        <w:rPr>
          <w:spacing w:val="-10"/>
          <w:sz w:val="24"/>
        </w:rPr>
        <w:t xml:space="preserve"> </w:t>
      </w:r>
      <w:r>
        <w:rPr>
          <w:sz w:val="24"/>
        </w:rPr>
        <w:t>военные</w:t>
      </w:r>
      <w:r>
        <w:rPr>
          <w:spacing w:val="-11"/>
          <w:sz w:val="24"/>
        </w:rPr>
        <w:t xml:space="preserve"> </w:t>
      </w:r>
      <w:r>
        <w:rPr>
          <w:sz w:val="24"/>
        </w:rPr>
        <w:t>действия,</w:t>
      </w:r>
      <w:r>
        <w:rPr>
          <w:spacing w:val="-10"/>
          <w:sz w:val="24"/>
        </w:rPr>
        <w:t xml:space="preserve"> </w:t>
      </w:r>
      <w:r>
        <w:rPr>
          <w:sz w:val="24"/>
        </w:rPr>
        <w:t>забастовки,</w:t>
      </w:r>
      <w:r>
        <w:rPr>
          <w:spacing w:val="-10"/>
          <w:sz w:val="24"/>
        </w:rPr>
        <w:t xml:space="preserve"> </w:t>
      </w:r>
      <w:r>
        <w:rPr>
          <w:sz w:val="24"/>
        </w:rPr>
        <w:t>правительственные</w:t>
      </w:r>
      <w:r>
        <w:rPr>
          <w:spacing w:val="-11"/>
          <w:sz w:val="24"/>
        </w:rPr>
        <w:t xml:space="preserve"> </w:t>
      </w:r>
      <w:r>
        <w:rPr>
          <w:sz w:val="24"/>
        </w:rPr>
        <w:t>меры,</w:t>
      </w:r>
      <w:r>
        <w:rPr>
          <w:spacing w:val="-8"/>
          <w:sz w:val="24"/>
        </w:rPr>
        <w:t xml:space="preserve"> </w:t>
      </w:r>
      <w:r>
        <w:rPr>
          <w:sz w:val="24"/>
        </w:rPr>
        <w:t>а</w:t>
      </w:r>
      <w:r>
        <w:rPr>
          <w:spacing w:val="-11"/>
          <w:sz w:val="24"/>
        </w:rPr>
        <w:t xml:space="preserve"> </w:t>
      </w:r>
      <w:r>
        <w:rPr>
          <w:sz w:val="24"/>
        </w:rPr>
        <w:t>также</w:t>
      </w:r>
      <w:r>
        <w:rPr>
          <w:spacing w:val="-10"/>
          <w:sz w:val="24"/>
        </w:rPr>
        <w:t xml:space="preserve"> </w:t>
      </w:r>
      <w:r>
        <w:rPr>
          <w:sz w:val="24"/>
        </w:rPr>
        <w:t>иные</w:t>
      </w:r>
      <w:r>
        <w:rPr>
          <w:spacing w:val="-11"/>
          <w:sz w:val="24"/>
        </w:rPr>
        <w:t xml:space="preserve"> </w:t>
      </w:r>
      <w:r>
        <w:rPr>
          <w:sz w:val="24"/>
        </w:rPr>
        <w:t xml:space="preserve">случаи, предусмотренные действующим законодательством, ограничивающие исполнение своих </w:t>
      </w:r>
      <w:r>
        <w:rPr>
          <w:spacing w:val="-2"/>
          <w:sz w:val="24"/>
        </w:rPr>
        <w:t>обязательств.</w:t>
      </w:r>
    </w:p>
    <w:p w14:paraId="778BF510" w14:textId="77777777" w:rsidR="00EA1254" w:rsidRDefault="009C7001">
      <w:pPr>
        <w:pStyle w:val="a4"/>
        <w:numPr>
          <w:ilvl w:val="1"/>
          <w:numId w:val="6"/>
        </w:numPr>
        <w:tabs>
          <w:tab w:val="left" w:pos="1334"/>
        </w:tabs>
        <w:spacing w:before="159" w:line="259" w:lineRule="auto"/>
        <w:ind w:right="129" w:firstLine="0"/>
        <w:jc w:val="both"/>
        <w:rPr>
          <w:sz w:val="24"/>
        </w:rPr>
      </w:pPr>
      <w:r>
        <w:rPr>
          <w:sz w:val="24"/>
        </w:rPr>
        <w:t>Исполнитель</w:t>
      </w:r>
      <w:r>
        <w:rPr>
          <w:spacing w:val="-12"/>
          <w:sz w:val="24"/>
        </w:rPr>
        <w:t xml:space="preserve"> </w:t>
      </w:r>
      <w:r>
        <w:rPr>
          <w:sz w:val="24"/>
        </w:rPr>
        <w:t>имеет</w:t>
      </w:r>
      <w:r>
        <w:rPr>
          <w:spacing w:val="-10"/>
          <w:sz w:val="24"/>
        </w:rPr>
        <w:t xml:space="preserve"> </w:t>
      </w:r>
      <w:r>
        <w:rPr>
          <w:sz w:val="24"/>
        </w:rPr>
        <w:t>право</w:t>
      </w:r>
      <w:r>
        <w:rPr>
          <w:spacing w:val="-11"/>
          <w:sz w:val="24"/>
        </w:rPr>
        <w:t xml:space="preserve"> </w:t>
      </w:r>
      <w:r>
        <w:rPr>
          <w:sz w:val="24"/>
        </w:rPr>
        <w:t>привлекать</w:t>
      </w:r>
      <w:r>
        <w:rPr>
          <w:spacing w:val="-12"/>
          <w:sz w:val="24"/>
        </w:rPr>
        <w:t xml:space="preserve"> </w:t>
      </w:r>
      <w:r>
        <w:rPr>
          <w:sz w:val="24"/>
        </w:rPr>
        <w:t>к</w:t>
      </w:r>
      <w:r>
        <w:rPr>
          <w:spacing w:val="-10"/>
          <w:sz w:val="24"/>
        </w:rPr>
        <w:t xml:space="preserve"> </w:t>
      </w:r>
      <w:r>
        <w:rPr>
          <w:sz w:val="24"/>
        </w:rPr>
        <w:t>исполнению</w:t>
      </w:r>
      <w:r>
        <w:rPr>
          <w:spacing w:val="-12"/>
          <w:sz w:val="24"/>
        </w:rPr>
        <w:t xml:space="preserve"> </w:t>
      </w:r>
      <w:r>
        <w:rPr>
          <w:sz w:val="24"/>
        </w:rPr>
        <w:t>своих</w:t>
      </w:r>
      <w:r>
        <w:rPr>
          <w:spacing w:val="-11"/>
          <w:sz w:val="24"/>
        </w:rPr>
        <w:t xml:space="preserve"> </w:t>
      </w:r>
      <w:r>
        <w:rPr>
          <w:sz w:val="24"/>
        </w:rPr>
        <w:t>обязательств</w:t>
      </w:r>
      <w:r>
        <w:rPr>
          <w:spacing w:val="-10"/>
          <w:sz w:val="24"/>
        </w:rPr>
        <w:t xml:space="preserve"> </w:t>
      </w:r>
      <w:r>
        <w:rPr>
          <w:sz w:val="24"/>
        </w:rPr>
        <w:t>третьих</w:t>
      </w:r>
      <w:r>
        <w:rPr>
          <w:spacing w:val="-13"/>
          <w:sz w:val="24"/>
        </w:rPr>
        <w:t xml:space="preserve"> </w:t>
      </w:r>
      <w:r>
        <w:rPr>
          <w:sz w:val="24"/>
        </w:rPr>
        <w:t>лиц,</w:t>
      </w:r>
      <w:r>
        <w:rPr>
          <w:spacing w:val="-13"/>
          <w:sz w:val="24"/>
        </w:rPr>
        <w:t xml:space="preserve"> </w:t>
      </w:r>
      <w:r>
        <w:rPr>
          <w:sz w:val="24"/>
        </w:rPr>
        <w:t>за действия которых несет ответственность Исполнитель.</w:t>
      </w:r>
    </w:p>
    <w:p w14:paraId="4F4552A2" w14:textId="77777777" w:rsidR="00EA1254" w:rsidRDefault="009C7001">
      <w:pPr>
        <w:pStyle w:val="a4"/>
        <w:numPr>
          <w:ilvl w:val="1"/>
          <w:numId w:val="6"/>
        </w:numPr>
        <w:tabs>
          <w:tab w:val="left" w:pos="1399"/>
        </w:tabs>
        <w:spacing w:before="159" w:line="259" w:lineRule="auto"/>
        <w:ind w:right="126" w:firstLine="0"/>
        <w:jc w:val="both"/>
        <w:rPr>
          <w:sz w:val="24"/>
        </w:rPr>
      </w:pPr>
      <w:r>
        <w:rPr>
          <w:sz w:val="24"/>
        </w:rPr>
        <w:t>В случае простоя автотранспорта и строительных механизмов по вине Заказчика, Заказчик оплачивает Исполнителю время простоя по согласованным тарифам из расчета один час простоя = одному часу работы, но не более 8-х часов в сутки.</w:t>
      </w:r>
    </w:p>
    <w:p w14:paraId="317FF961" w14:textId="77777777" w:rsidR="00EA1254" w:rsidRDefault="009C7001">
      <w:pPr>
        <w:pStyle w:val="a4"/>
        <w:numPr>
          <w:ilvl w:val="2"/>
          <w:numId w:val="6"/>
        </w:numPr>
        <w:tabs>
          <w:tab w:val="left" w:pos="1536"/>
        </w:tabs>
        <w:spacing w:line="259" w:lineRule="auto"/>
        <w:ind w:right="126" w:firstLine="0"/>
        <w:jc w:val="both"/>
        <w:rPr>
          <w:sz w:val="24"/>
        </w:rPr>
      </w:pPr>
      <w:r>
        <w:rPr>
          <w:sz w:val="24"/>
        </w:rPr>
        <w:t>В случае, если Стороны согласовали, что Заказчик оплачивает Рейс, Заказчик несет ответственность за просрочку погрузки/выгрузки груза. В случае простоя транспортного средства по вине Заказчика (простоем считается погрузка свыше одного часа, и выгрузка свыше одного часа), Заказчик уплачивает Исполнителю неустойку в размере 1/8 от стоимости рейса, но не менее 2000 (двух тысяч) рублей и не более 3 500 (три тысячи пятьсот) рублей за 1 (один) час простоя транспортного средства. Неполный час простоя округляется до одного часа.</w:t>
      </w:r>
    </w:p>
    <w:p w14:paraId="158EC0A1" w14:textId="77777777" w:rsidR="00EA1254" w:rsidRDefault="009C7001">
      <w:pPr>
        <w:pStyle w:val="a4"/>
        <w:numPr>
          <w:ilvl w:val="1"/>
          <w:numId w:val="6"/>
        </w:numPr>
        <w:tabs>
          <w:tab w:val="left" w:pos="1440"/>
        </w:tabs>
        <w:spacing w:before="158" w:line="259" w:lineRule="auto"/>
        <w:ind w:right="123" w:firstLine="0"/>
        <w:jc w:val="both"/>
        <w:rPr>
          <w:sz w:val="24"/>
        </w:rPr>
      </w:pPr>
      <w:r>
        <w:rPr>
          <w:sz w:val="24"/>
        </w:rPr>
        <w:t>В случае нарушения сроков оплаты более чем на 5 (Пять) банковских дней, Исполнитель вправе предъявить Заказчику требования по уплате неустойку (пени) в размере 0,5% от суммы задолженности за каждый день просрочки.</w:t>
      </w:r>
    </w:p>
    <w:p w14:paraId="2080916B" w14:textId="77777777" w:rsidR="00EA1254" w:rsidRDefault="009C7001">
      <w:pPr>
        <w:pStyle w:val="a3"/>
        <w:spacing w:before="159" w:line="259" w:lineRule="auto"/>
        <w:ind w:right="123"/>
      </w:pPr>
      <w:r>
        <w:t xml:space="preserve">Реализация права Исполнителя, предусмотренного настоящим пунктом, не исключает одновременной реализации права Исполнителя, предусмотренного п. 3.8 настоящих </w:t>
      </w:r>
      <w:r>
        <w:rPr>
          <w:spacing w:val="-2"/>
        </w:rPr>
        <w:t>Правил.</w:t>
      </w:r>
    </w:p>
    <w:p w14:paraId="7F5780CC" w14:textId="77777777" w:rsidR="00EA1254" w:rsidRDefault="00EA1254">
      <w:pPr>
        <w:spacing w:line="259" w:lineRule="auto"/>
        <w:sectPr w:rsidR="00EA1254">
          <w:pgSz w:w="11910" w:h="16840"/>
          <w:pgMar w:top="1040" w:right="720" w:bottom="280" w:left="780" w:header="720" w:footer="720" w:gutter="0"/>
          <w:cols w:space="720"/>
        </w:sectPr>
      </w:pPr>
    </w:p>
    <w:p w14:paraId="5AF50486" w14:textId="77777777" w:rsidR="00EA1254" w:rsidRDefault="00EA1254">
      <w:pPr>
        <w:pStyle w:val="a3"/>
        <w:spacing w:before="0"/>
        <w:ind w:left="0"/>
        <w:jc w:val="left"/>
      </w:pPr>
    </w:p>
    <w:p w14:paraId="04BB709C" w14:textId="77777777" w:rsidR="00EA1254" w:rsidRDefault="00EA1254">
      <w:pPr>
        <w:pStyle w:val="a3"/>
        <w:spacing w:before="17"/>
        <w:ind w:left="0"/>
        <w:jc w:val="left"/>
      </w:pPr>
    </w:p>
    <w:p w14:paraId="25DBC1AD" w14:textId="77777777" w:rsidR="00EA1254" w:rsidRDefault="009C7001">
      <w:pPr>
        <w:pStyle w:val="1"/>
        <w:numPr>
          <w:ilvl w:val="0"/>
          <w:numId w:val="6"/>
        </w:numPr>
        <w:tabs>
          <w:tab w:val="left" w:pos="1162"/>
        </w:tabs>
      </w:pPr>
      <w:r>
        <w:t>Разрешение</w:t>
      </w:r>
      <w:r>
        <w:rPr>
          <w:spacing w:val="-9"/>
        </w:rPr>
        <w:t xml:space="preserve"> </w:t>
      </w:r>
      <w:r>
        <w:rPr>
          <w:spacing w:val="-2"/>
        </w:rPr>
        <w:t>споров</w:t>
      </w:r>
    </w:p>
    <w:p w14:paraId="7AA1DBBE" w14:textId="77777777" w:rsidR="00EA1254" w:rsidRDefault="009C7001">
      <w:pPr>
        <w:pStyle w:val="a4"/>
        <w:numPr>
          <w:ilvl w:val="1"/>
          <w:numId w:val="6"/>
        </w:numPr>
        <w:tabs>
          <w:tab w:val="left" w:pos="1339"/>
        </w:tabs>
        <w:spacing w:before="182" w:line="259" w:lineRule="auto"/>
        <w:ind w:right="129" w:firstLine="0"/>
        <w:jc w:val="both"/>
        <w:rPr>
          <w:sz w:val="24"/>
        </w:rPr>
      </w:pPr>
      <w:r>
        <w:rPr>
          <w:sz w:val="24"/>
        </w:rPr>
        <w:t>Все</w:t>
      </w:r>
      <w:r>
        <w:rPr>
          <w:spacing w:val="-7"/>
          <w:sz w:val="24"/>
        </w:rPr>
        <w:t xml:space="preserve"> </w:t>
      </w:r>
      <w:r>
        <w:rPr>
          <w:sz w:val="24"/>
        </w:rPr>
        <w:t>споры</w:t>
      </w:r>
      <w:r>
        <w:rPr>
          <w:spacing w:val="-6"/>
          <w:sz w:val="24"/>
        </w:rPr>
        <w:t xml:space="preserve"> </w:t>
      </w:r>
      <w:r>
        <w:rPr>
          <w:sz w:val="24"/>
        </w:rPr>
        <w:t>и</w:t>
      </w:r>
      <w:r>
        <w:rPr>
          <w:spacing w:val="-5"/>
          <w:sz w:val="24"/>
        </w:rPr>
        <w:t xml:space="preserve"> </w:t>
      </w:r>
      <w:r>
        <w:rPr>
          <w:sz w:val="24"/>
        </w:rPr>
        <w:t>разногласия,</w:t>
      </w:r>
      <w:r>
        <w:rPr>
          <w:spacing w:val="-6"/>
          <w:sz w:val="24"/>
        </w:rPr>
        <w:t xml:space="preserve"> </w:t>
      </w:r>
      <w:r>
        <w:rPr>
          <w:sz w:val="24"/>
        </w:rPr>
        <w:t>которые</w:t>
      </w:r>
      <w:r>
        <w:rPr>
          <w:spacing w:val="-7"/>
          <w:sz w:val="24"/>
        </w:rPr>
        <w:t xml:space="preserve"> </w:t>
      </w:r>
      <w:r>
        <w:rPr>
          <w:sz w:val="24"/>
        </w:rPr>
        <w:t>могут</w:t>
      </w:r>
      <w:r>
        <w:rPr>
          <w:spacing w:val="-5"/>
          <w:sz w:val="24"/>
        </w:rPr>
        <w:t xml:space="preserve"> </w:t>
      </w:r>
      <w:r>
        <w:rPr>
          <w:sz w:val="24"/>
        </w:rPr>
        <w:t>возникнуть</w:t>
      </w:r>
      <w:r>
        <w:rPr>
          <w:spacing w:val="-4"/>
          <w:sz w:val="24"/>
        </w:rPr>
        <w:t xml:space="preserve"> </w:t>
      </w:r>
      <w:r>
        <w:rPr>
          <w:sz w:val="24"/>
        </w:rPr>
        <w:t>в</w:t>
      </w:r>
      <w:r>
        <w:rPr>
          <w:spacing w:val="-6"/>
          <w:sz w:val="24"/>
        </w:rPr>
        <w:t xml:space="preserve"> </w:t>
      </w:r>
      <w:r>
        <w:rPr>
          <w:sz w:val="24"/>
        </w:rPr>
        <w:t>связи</w:t>
      </w:r>
      <w:r>
        <w:rPr>
          <w:spacing w:val="-5"/>
          <w:sz w:val="24"/>
        </w:rPr>
        <w:t xml:space="preserve"> </w:t>
      </w:r>
      <w:r>
        <w:rPr>
          <w:sz w:val="24"/>
        </w:rPr>
        <w:t>с</w:t>
      </w:r>
      <w:r>
        <w:rPr>
          <w:spacing w:val="-7"/>
          <w:sz w:val="24"/>
        </w:rPr>
        <w:t xml:space="preserve"> </w:t>
      </w:r>
      <w:r>
        <w:rPr>
          <w:sz w:val="24"/>
        </w:rPr>
        <w:t>выполнением</w:t>
      </w:r>
      <w:r>
        <w:rPr>
          <w:spacing w:val="-7"/>
          <w:sz w:val="24"/>
        </w:rPr>
        <w:t xml:space="preserve"> </w:t>
      </w:r>
      <w:r>
        <w:rPr>
          <w:sz w:val="24"/>
        </w:rPr>
        <w:t>сторонами своих обязательств по настоящему договору, будут, по возможности, решаться путем прямых двухсторонних переговоров.</w:t>
      </w:r>
    </w:p>
    <w:p w14:paraId="2E77F652" w14:textId="77777777" w:rsidR="00EA1254" w:rsidRDefault="009C7001">
      <w:pPr>
        <w:pStyle w:val="a4"/>
        <w:numPr>
          <w:ilvl w:val="1"/>
          <w:numId w:val="6"/>
        </w:numPr>
        <w:tabs>
          <w:tab w:val="left" w:pos="1377"/>
        </w:tabs>
        <w:spacing w:before="157" w:line="259" w:lineRule="auto"/>
        <w:ind w:right="130" w:firstLine="0"/>
        <w:jc w:val="both"/>
        <w:rPr>
          <w:sz w:val="24"/>
        </w:rPr>
      </w:pPr>
      <w:r>
        <w:rPr>
          <w:sz w:val="24"/>
        </w:rPr>
        <w:t>Сторона, права которой нарушены, до обращения в суд обязана предъявить другой стороне письменную претензию с изложением своих требований. Претензия может быть направлена по почте, по электронной почте либо лично стороне или ее уполномоченному представителю</w:t>
      </w:r>
      <w:r>
        <w:rPr>
          <w:spacing w:val="-15"/>
          <w:sz w:val="24"/>
        </w:rPr>
        <w:t xml:space="preserve"> </w:t>
      </w:r>
      <w:r>
        <w:rPr>
          <w:sz w:val="24"/>
        </w:rPr>
        <w:t>под</w:t>
      </w:r>
      <w:r>
        <w:rPr>
          <w:spacing w:val="-15"/>
          <w:sz w:val="24"/>
        </w:rPr>
        <w:t xml:space="preserve"> </w:t>
      </w:r>
      <w:r>
        <w:rPr>
          <w:sz w:val="24"/>
        </w:rPr>
        <w:t>роспись.</w:t>
      </w:r>
      <w:r>
        <w:rPr>
          <w:spacing w:val="-15"/>
          <w:sz w:val="24"/>
        </w:rPr>
        <w:t xml:space="preserve"> </w:t>
      </w:r>
      <w:r>
        <w:rPr>
          <w:sz w:val="24"/>
        </w:rPr>
        <w:t>Срок</w:t>
      </w:r>
      <w:r>
        <w:rPr>
          <w:spacing w:val="-15"/>
          <w:sz w:val="24"/>
        </w:rPr>
        <w:t xml:space="preserve"> </w:t>
      </w:r>
      <w:r>
        <w:rPr>
          <w:sz w:val="24"/>
        </w:rPr>
        <w:t>рассмотрения</w:t>
      </w:r>
      <w:r>
        <w:rPr>
          <w:spacing w:val="-15"/>
          <w:sz w:val="24"/>
        </w:rPr>
        <w:t xml:space="preserve"> </w:t>
      </w:r>
      <w:r>
        <w:rPr>
          <w:sz w:val="24"/>
        </w:rPr>
        <w:t>претензии</w:t>
      </w:r>
      <w:r>
        <w:rPr>
          <w:spacing w:val="-15"/>
          <w:sz w:val="24"/>
        </w:rPr>
        <w:t xml:space="preserve"> </w:t>
      </w:r>
      <w:r>
        <w:rPr>
          <w:sz w:val="24"/>
        </w:rPr>
        <w:t>составляет</w:t>
      </w:r>
      <w:r>
        <w:rPr>
          <w:spacing w:val="-15"/>
          <w:sz w:val="24"/>
        </w:rPr>
        <w:t xml:space="preserve"> </w:t>
      </w:r>
      <w:r>
        <w:rPr>
          <w:sz w:val="24"/>
        </w:rPr>
        <w:t>5</w:t>
      </w:r>
      <w:r>
        <w:rPr>
          <w:spacing w:val="-15"/>
          <w:sz w:val="24"/>
        </w:rPr>
        <w:t xml:space="preserve"> </w:t>
      </w:r>
      <w:r>
        <w:rPr>
          <w:sz w:val="24"/>
        </w:rPr>
        <w:t>(пять)</w:t>
      </w:r>
      <w:r>
        <w:rPr>
          <w:spacing w:val="-15"/>
          <w:sz w:val="24"/>
        </w:rPr>
        <w:t xml:space="preserve"> </w:t>
      </w:r>
      <w:r>
        <w:rPr>
          <w:sz w:val="24"/>
        </w:rPr>
        <w:t>календарных дней со дня ее получения, но в любом случае не более 15 (пятнадцати) дней со дня ее отправки.</w:t>
      </w:r>
      <w:r>
        <w:rPr>
          <w:spacing w:val="-8"/>
          <w:sz w:val="24"/>
        </w:rPr>
        <w:t xml:space="preserve"> </w:t>
      </w:r>
      <w:r>
        <w:rPr>
          <w:sz w:val="24"/>
        </w:rPr>
        <w:t>Если</w:t>
      </w:r>
      <w:r>
        <w:rPr>
          <w:spacing w:val="-7"/>
          <w:sz w:val="24"/>
        </w:rPr>
        <w:t xml:space="preserve"> </w:t>
      </w:r>
      <w:r>
        <w:rPr>
          <w:sz w:val="24"/>
        </w:rPr>
        <w:t>в</w:t>
      </w:r>
      <w:r>
        <w:rPr>
          <w:spacing w:val="-9"/>
          <w:sz w:val="24"/>
        </w:rPr>
        <w:t xml:space="preserve"> </w:t>
      </w:r>
      <w:r>
        <w:rPr>
          <w:sz w:val="24"/>
        </w:rPr>
        <w:t>указанный</w:t>
      </w:r>
      <w:r>
        <w:rPr>
          <w:spacing w:val="-8"/>
          <w:sz w:val="24"/>
        </w:rPr>
        <w:t xml:space="preserve"> </w:t>
      </w:r>
      <w:r>
        <w:rPr>
          <w:sz w:val="24"/>
        </w:rPr>
        <w:t>срок</w:t>
      </w:r>
      <w:r>
        <w:rPr>
          <w:spacing w:val="-8"/>
          <w:sz w:val="24"/>
        </w:rPr>
        <w:t xml:space="preserve"> </w:t>
      </w:r>
      <w:r>
        <w:rPr>
          <w:sz w:val="24"/>
        </w:rPr>
        <w:t>требования</w:t>
      </w:r>
      <w:r>
        <w:rPr>
          <w:spacing w:val="-11"/>
          <w:sz w:val="24"/>
        </w:rPr>
        <w:t xml:space="preserve"> </w:t>
      </w:r>
      <w:r>
        <w:rPr>
          <w:sz w:val="24"/>
        </w:rPr>
        <w:t>полностью</w:t>
      </w:r>
      <w:r>
        <w:rPr>
          <w:spacing w:val="-10"/>
          <w:sz w:val="24"/>
        </w:rPr>
        <w:t xml:space="preserve"> </w:t>
      </w:r>
      <w:r>
        <w:rPr>
          <w:sz w:val="24"/>
        </w:rPr>
        <w:t>не</w:t>
      </w:r>
      <w:r>
        <w:rPr>
          <w:spacing w:val="-9"/>
          <w:sz w:val="24"/>
        </w:rPr>
        <w:t xml:space="preserve"> </w:t>
      </w:r>
      <w:r>
        <w:rPr>
          <w:sz w:val="24"/>
        </w:rPr>
        <w:t>удовлетворены,</w:t>
      </w:r>
      <w:r>
        <w:rPr>
          <w:spacing w:val="-9"/>
          <w:sz w:val="24"/>
        </w:rPr>
        <w:t xml:space="preserve"> </w:t>
      </w:r>
      <w:r>
        <w:rPr>
          <w:sz w:val="24"/>
        </w:rPr>
        <w:t>Сторона,</w:t>
      </w:r>
      <w:r>
        <w:rPr>
          <w:spacing w:val="-8"/>
          <w:sz w:val="24"/>
        </w:rPr>
        <w:t xml:space="preserve"> </w:t>
      </w:r>
      <w:r>
        <w:rPr>
          <w:sz w:val="24"/>
        </w:rPr>
        <w:t>право которой нарушено, вправе обратиться с иском в суд.</w:t>
      </w:r>
    </w:p>
    <w:p w14:paraId="4B3169A7" w14:textId="77777777" w:rsidR="00EA1254" w:rsidRDefault="009C7001">
      <w:pPr>
        <w:pStyle w:val="a4"/>
        <w:numPr>
          <w:ilvl w:val="1"/>
          <w:numId w:val="6"/>
        </w:numPr>
        <w:tabs>
          <w:tab w:val="left" w:pos="1356"/>
        </w:tabs>
        <w:spacing w:before="161" w:line="259" w:lineRule="auto"/>
        <w:ind w:right="131" w:firstLine="0"/>
        <w:jc w:val="both"/>
        <w:rPr>
          <w:sz w:val="24"/>
        </w:rPr>
      </w:pPr>
      <w:r>
        <w:rPr>
          <w:sz w:val="24"/>
        </w:rPr>
        <w:t>В случае неурегулирования споров сторонами в претензионном порядке, все споры и разногласия между сторонами в связи с настоящим Договором подлежат передаче на рассмотрение Арбитражного суда города Москвы или Симоновском районном суде.</w:t>
      </w:r>
    </w:p>
    <w:p w14:paraId="41AEF88B" w14:textId="77777777" w:rsidR="00EA1254" w:rsidRDefault="009C7001">
      <w:pPr>
        <w:pStyle w:val="a4"/>
        <w:numPr>
          <w:ilvl w:val="1"/>
          <w:numId w:val="6"/>
        </w:numPr>
        <w:tabs>
          <w:tab w:val="left" w:pos="1490"/>
        </w:tabs>
        <w:spacing w:before="159" w:line="259" w:lineRule="auto"/>
        <w:ind w:right="130" w:firstLine="0"/>
        <w:jc w:val="both"/>
        <w:rPr>
          <w:sz w:val="24"/>
        </w:rPr>
      </w:pPr>
      <w:r>
        <w:rPr>
          <w:sz w:val="24"/>
        </w:rPr>
        <w:t>Во всем ином, не урегулированном настоящим договором, стороны будут руководствоваться действующим законодательством РФ.</w:t>
      </w:r>
    </w:p>
    <w:p w14:paraId="7081D445" w14:textId="77777777" w:rsidR="00EA1254" w:rsidRDefault="009C7001">
      <w:pPr>
        <w:pStyle w:val="1"/>
        <w:numPr>
          <w:ilvl w:val="0"/>
          <w:numId w:val="6"/>
        </w:numPr>
        <w:tabs>
          <w:tab w:val="left" w:pos="1162"/>
        </w:tabs>
        <w:spacing w:before="160"/>
      </w:pPr>
      <w:r>
        <w:rPr>
          <w:spacing w:val="-2"/>
        </w:rPr>
        <w:t>Конфиденциальность</w:t>
      </w:r>
    </w:p>
    <w:p w14:paraId="3FB94ADC" w14:textId="77777777" w:rsidR="00EA1254" w:rsidRDefault="009C7001">
      <w:pPr>
        <w:pStyle w:val="a4"/>
        <w:numPr>
          <w:ilvl w:val="1"/>
          <w:numId w:val="6"/>
        </w:numPr>
        <w:tabs>
          <w:tab w:val="left" w:pos="1629"/>
        </w:tabs>
        <w:spacing w:before="180" w:line="259" w:lineRule="auto"/>
        <w:ind w:right="131" w:firstLine="0"/>
        <w:jc w:val="both"/>
        <w:rPr>
          <w:sz w:val="24"/>
        </w:rPr>
      </w:pPr>
      <w:r>
        <w:rPr>
          <w:sz w:val="24"/>
        </w:rPr>
        <w:t>Конфиденциальной информацией по смыслу настоящих Правил является предоставленная одной Стороной другой Стороне коммерческая или финансовая информация, специально обозначенная как конфиденциальная путем нанесения на документ или на иной передаваемый материальный носитель маркировки «Коммерческая тайна» или «Конфиденциально», включая:</w:t>
      </w:r>
    </w:p>
    <w:p w14:paraId="4279B410" w14:textId="77777777" w:rsidR="00EA1254" w:rsidRDefault="009C7001">
      <w:pPr>
        <w:pStyle w:val="a4"/>
        <w:numPr>
          <w:ilvl w:val="0"/>
          <w:numId w:val="1"/>
        </w:numPr>
        <w:tabs>
          <w:tab w:val="left" w:pos="1629"/>
        </w:tabs>
        <w:spacing w:before="162" w:line="259" w:lineRule="auto"/>
        <w:ind w:right="130" w:firstLine="0"/>
        <w:rPr>
          <w:sz w:val="24"/>
        </w:rPr>
      </w:pPr>
      <w:r>
        <w:rPr>
          <w:sz w:val="24"/>
        </w:rPr>
        <w:t>любую информацию, относительно которой установлен режим конфиденциальности, в частности информацию, относящуюся к секретам производства (ноу-хау), интеллектуальной собственности, правам на проекты, продукции, сделкам, клиентам, структуре цен, маркетинговой стратегии и деятельности, а также к планам, намерениям или возможностям, связанным с вышеизложенным;</w:t>
      </w:r>
    </w:p>
    <w:p w14:paraId="51FD90FE" w14:textId="77777777" w:rsidR="00EA1254" w:rsidRDefault="009C7001">
      <w:pPr>
        <w:pStyle w:val="a4"/>
        <w:numPr>
          <w:ilvl w:val="0"/>
          <w:numId w:val="1"/>
        </w:numPr>
        <w:tabs>
          <w:tab w:val="left" w:pos="1629"/>
        </w:tabs>
        <w:spacing w:before="158" w:line="259" w:lineRule="auto"/>
        <w:ind w:right="130" w:firstLine="0"/>
        <w:rPr>
          <w:sz w:val="24"/>
        </w:rPr>
      </w:pPr>
      <w:r>
        <w:rPr>
          <w:sz w:val="24"/>
        </w:rPr>
        <w:t>любые сведения или данные, имеющие действительную или потенциальную коммерческую</w:t>
      </w:r>
      <w:r>
        <w:rPr>
          <w:spacing w:val="-14"/>
          <w:sz w:val="24"/>
        </w:rPr>
        <w:t xml:space="preserve"> </w:t>
      </w:r>
      <w:r>
        <w:rPr>
          <w:sz w:val="24"/>
        </w:rPr>
        <w:t>ценность</w:t>
      </w:r>
      <w:r>
        <w:rPr>
          <w:spacing w:val="-13"/>
          <w:sz w:val="24"/>
        </w:rPr>
        <w:t xml:space="preserve"> </w:t>
      </w:r>
      <w:r>
        <w:rPr>
          <w:sz w:val="24"/>
        </w:rPr>
        <w:t>в</w:t>
      </w:r>
      <w:r>
        <w:rPr>
          <w:spacing w:val="-15"/>
          <w:sz w:val="24"/>
        </w:rPr>
        <w:t xml:space="preserve"> </w:t>
      </w:r>
      <w:r>
        <w:rPr>
          <w:sz w:val="24"/>
        </w:rPr>
        <w:t>силу</w:t>
      </w:r>
      <w:r>
        <w:rPr>
          <w:spacing w:val="-15"/>
          <w:sz w:val="24"/>
        </w:rPr>
        <w:t xml:space="preserve"> </w:t>
      </w:r>
      <w:r>
        <w:rPr>
          <w:sz w:val="24"/>
        </w:rPr>
        <w:t>их</w:t>
      </w:r>
      <w:r>
        <w:rPr>
          <w:spacing w:val="-14"/>
          <w:sz w:val="24"/>
        </w:rPr>
        <w:t xml:space="preserve"> </w:t>
      </w:r>
      <w:r>
        <w:rPr>
          <w:sz w:val="24"/>
        </w:rPr>
        <w:t>неизвестности</w:t>
      </w:r>
      <w:r>
        <w:rPr>
          <w:spacing w:val="-12"/>
          <w:sz w:val="24"/>
        </w:rPr>
        <w:t xml:space="preserve"> </w:t>
      </w:r>
      <w:r>
        <w:rPr>
          <w:sz w:val="24"/>
        </w:rPr>
        <w:t>третьим</w:t>
      </w:r>
      <w:r>
        <w:rPr>
          <w:spacing w:val="-15"/>
          <w:sz w:val="24"/>
        </w:rPr>
        <w:t xml:space="preserve"> </w:t>
      </w:r>
      <w:r>
        <w:rPr>
          <w:sz w:val="24"/>
        </w:rPr>
        <w:t>лицам,</w:t>
      </w:r>
      <w:r>
        <w:rPr>
          <w:spacing w:val="-14"/>
          <w:sz w:val="24"/>
        </w:rPr>
        <w:t xml:space="preserve"> </w:t>
      </w:r>
      <w:r>
        <w:rPr>
          <w:sz w:val="24"/>
        </w:rPr>
        <w:t>к</w:t>
      </w:r>
      <w:r>
        <w:rPr>
          <w:spacing w:val="-15"/>
          <w:sz w:val="24"/>
        </w:rPr>
        <w:t xml:space="preserve"> </w:t>
      </w:r>
      <w:r>
        <w:rPr>
          <w:sz w:val="24"/>
        </w:rPr>
        <w:t>которым</w:t>
      </w:r>
      <w:r>
        <w:rPr>
          <w:spacing w:val="-15"/>
          <w:sz w:val="24"/>
        </w:rPr>
        <w:t xml:space="preserve"> </w:t>
      </w:r>
      <w:r>
        <w:rPr>
          <w:sz w:val="24"/>
        </w:rPr>
        <w:t>нет</w:t>
      </w:r>
      <w:r>
        <w:rPr>
          <w:spacing w:val="-13"/>
          <w:sz w:val="24"/>
        </w:rPr>
        <w:t xml:space="preserve"> </w:t>
      </w:r>
      <w:r>
        <w:rPr>
          <w:sz w:val="24"/>
        </w:rPr>
        <w:t>свободного доступа на законном основании, и к охране конфиденциальности которых приняты соответствующие меры;</w:t>
      </w:r>
    </w:p>
    <w:p w14:paraId="07B04F8C" w14:textId="77777777" w:rsidR="00EA1254" w:rsidRDefault="009C7001">
      <w:pPr>
        <w:pStyle w:val="a3"/>
        <w:jc w:val="left"/>
      </w:pPr>
      <w:r>
        <w:t>К</w:t>
      </w:r>
      <w:r>
        <w:rPr>
          <w:spacing w:val="-4"/>
        </w:rPr>
        <w:t xml:space="preserve"> </w:t>
      </w:r>
      <w:r>
        <w:t>Конфиденциальной</w:t>
      </w:r>
      <w:r>
        <w:rPr>
          <w:spacing w:val="-4"/>
        </w:rPr>
        <w:t xml:space="preserve"> </w:t>
      </w:r>
      <w:r>
        <w:t>информации</w:t>
      </w:r>
      <w:r>
        <w:rPr>
          <w:spacing w:val="-1"/>
        </w:rPr>
        <w:t xml:space="preserve"> </w:t>
      </w:r>
      <w:r>
        <w:t>не</w:t>
      </w:r>
      <w:r>
        <w:rPr>
          <w:spacing w:val="-5"/>
        </w:rPr>
        <w:t xml:space="preserve"> </w:t>
      </w:r>
      <w:r>
        <w:t>относится</w:t>
      </w:r>
      <w:r>
        <w:rPr>
          <w:spacing w:val="-3"/>
        </w:rPr>
        <w:t xml:space="preserve"> </w:t>
      </w:r>
      <w:r>
        <w:t>информация,</w:t>
      </w:r>
      <w:r>
        <w:rPr>
          <w:spacing w:val="-6"/>
        </w:rPr>
        <w:t xml:space="preserve"> </w:t>
      </w:r>
      <w:r>
        <w:rPr>
          <w:spacing w:val="-2"/>
        </w:rPr>
        <w:t>которая:</w:t>
      </w:r>
    </w:p>
    <w:p w14:paraId="11E85739" w14:textId="77777777" w:rsidR="00EA1254" w:rsidRDefault="009C7001">
      <w:pPr>
        <w:pStyle w:val="a4"/>
        <w:numPr>
          <w:ilvl w:val="0"/>
          <w:numId w:val="1"/>
        </w:numPr>
        <w:tabs>
          <w:tab w:val="left" w:pos="1629"/>
        </w:tabs>
        <w:spacing w:before="180"/>
        <w:ind w:left="1629" w:hanging="707"/>
        <w:jc w:val="left"/>
        <w:rPr>
          <w:sz w:val="24"/>
        </w:rPr>
      </w:pPr>
      <w:r>
        <w:rPr>
          <w:sz w:val="24"/>
        </w:rPr>
        <w:t>имеет</w:t>
      </w:r>
      <w:r>
        <w:rPr>
          <w:spacing w:val="-3"/>
          <w:sz w:val="24"/>
        </w:rPr>
        <w:t xml:space="preserve"> </w:t>
      </w:r>
      <w:r>
        <w:rPr>
          <w:sz w:val="24"/>
        </w:rPr>
        <w:t>пометку</w:t>
      </w:r>
      <w:r>
        <w:rPr>
          <w:spacing w:val="-3"/>
          <w:sz w:val="24"/>
        </w:rPr>
        <w:t xml:space="preserve"> </w:t>
      </w:r>
      <w:r>
        <w:rPr>
          <w:sz w:val="24"/>
        </w:rPr>
        <w:t>«Не</w:t>
      </w:r>
      <w:r>
        <w:rPr>
          <w:spacing w:val="-5"/>
          <w:sz w:val="24"/>
        </w:rPr>
        <w:t xml:space="preserve"> </w:t>
      </w:r>
      <w:r>
        <w:rPr>
          <w:sz w:val="24"/>
        </w:rPr>
        <w:t>является</w:t>
      </w:r>
      <w:r>
        <w:rPr>
          <w:spacing w:val="-3"/>
          <w:sz w:val="24"/>
        </w:rPr>
        <w:t xml:space="preserve"> </w:t>
      </w:r>
      <w:r>
        <w:rPr>
          <w:sz w:val="24"/>
        </w:rPr>
        <w:t>конфиденциальной</w:t>
      </w:r>
      <w:r>
        <w:rPr>
          <w:spacing w:val="-2"/>
          <w:sz w:val="24"/>
        </w:rPr>
        <w:t xml:space="preserve"> информацией»;</w:t>
      </w:r>
    </w:p>
    <w:p w14:paraId="1966E360" w14:textId="77777777" w:rsidR="00EA1254" w:rsidRDefault="009C7001">
      <w:pPr>
        <w:pStyle w:val="a4"/>
        <w:numPr>
          <w:ilvl w:val="0"/>
          <w:numId w:val="1"/>
        </w:numPr>
        <w:tabs>
          <w:tab w:val="left" w:pos="1629"/>
        </w:tabs>
        <w:spacing w:before="182" w:line="259" w:lineRule="auto"/>
        <w:ind w:right="132" w:firstLine="0"/>
        <w:rPr>
          <w:sz w:val="24"/>
        </w:rPr>
      </w:pPr>
      <w:r>
        <w:rPr>
          <w:sz w:val="24"/>
        </w:rPr>
        <w:t>является или становится общеизвестной (при том, что общеизвестной не считается информация, известная ограниченному кругу лиц) по причинам, не связанным с нарушением Стороной положений настоящего Договора;</w:t>
      </w:r>
    </w:p>
    <w:p w14:paraId="1B2DA029" w14:textId="77777777" w:rsidR="00EA1254" w:rsidRDefault="00EA1254">
      <w:pPr>
        <w:spacing w:line="259" w:lineRule="auto"/>
        <w:jc w:val="both"/>
        <w:rPr>
          <w:sz w:val="24"/>
        </w:rPr>
        <w:sectPr w:rsidR="00EA1254">
          <w:pgSz w:w="11910" w:h="16840"/>
          <w:pgMar w:top="1920" w:right="720" w:bottom="280" w:left="780" w:header="720" w:footer="720" w:gutter="0"/>
          <w:cols w:space="720"/>
        </w:sectPr>
      </w:pPr>
    </w:p>
    <w:p w14:paraId="406606E8" w14:textId="77777777" w:rsidR="00EA1254" w:rsidRDefault="009C7001">
      <w:pPr>
        <w:pStyle w:val="a4"/>
        <w:numPr>
          <w:ilvl w:val="0"/>
          <w:numId w:val="1"/>
        </w:numPr>
        <w:tabs>
          <w:tab w:val="left" w:pos="1629"/>
        </w:tabs>
        <w:spacing w:before="73" w:line="259" w:lineRule="auto"/>
        <w:ind w:right="128" w:firstLine="0"/>
        <w:rPr>
          <w:sz w:val="24"/>
        </w:rPr>
      </w:pPr>
      <w:r>
        <w:rPr>
          <w:sz w:val="24"/>
        </w:rPr>
        <w:lastRenderedPageBreak/>
        <w:t>находилась в распоряжении одной из Сторон или была зафиксирована в её документах</w:t>
      </w:r>
      <w:r>
        <w:rPr>
          <w:spacing w:val="-9"/>
          <w:sz w:val="24"/>
        </w:rPr>
        <w:t xml:space="preserve"> </w:t>
      </w:r>
      <w:r>
        <w:rPr>
          <w:sz w:val="24"/>
        </w:rPr>
        <w:t>до</w:t>
      </w:r>
      <w:r>
        <w:rPr>
          <w:spacing w:val="-8"/>
          <w:sz w:val="24"/>
        </w:rPr>
        <w:t xml:space="preserve"> </w:t>
      </w:r>
      <w:r>
        <w:rPr>
          <w:sz w:val="24"/>
        </w:rPr>
        <w:t>получения</w:t>
      </w:r>
      <w:r>
        <w:rPr>
          <w:spacing w:val="-8"/>
          <w:sz w:val="24"/>
        </w:rPr>
        <w:t xml:space="preserve"> </w:t>
      </w:r>
      <w:r>
        <w:rPr>
          <w:sz w:val="24"/>
        </w:rPr>
        <w:t>такой</w:t>
      </w:r>
      <w:r>
        <w:rPr>
          <w:spacing w:val="-9"/>
          <w:sz w:val="24"/>
        </w:rPr>
        <w:t xml:space="preserve"> </w:t>
      </w:r>
      <w:r>
        <w:rPr>
          <w:sz w:val="24"/>
        </w:rPr>
        <w:t>информации</w:t>
      </w:r>
      <w:r>
        <w:rPr>
          <w:spacing w:val="-7"/>
          <w:sz w:val="24"/>
        </w:rPr>
        <w:t xml:space="preserve"> </w:t>
      </w:r>
      <w:r>
        <w:rPr>
          <w:sz w:val="24"/>
        </w:rPr>
        <w:t>от</w:t>
      </w:r>
      <w:r>
        <w:rPr>
          <w:spacing w:val="-8"/>
          <w:sz w:val="24"/>
        </w:rPr>
        <w:t xml:space="preserve"> </w:t>
      </w:r>
      <w:r>
        <w:rPr>
          <w:sz w:val="24"/>
        </w:rPr>
        <w:t>другой</w:t>
      </w:r>
      <w:r>
        <w:rPr>
          <w:spacing w:val="-7"/>
          <w:sz w:val="24"/>
        </w:rPr>
        <w:t xml:space="preserve"> </w:t>
      </w:r>
      <w:r>
        <w:rPr>
          <w:sz w:val="24"/>
        </w:rPr>
        <w:t>Стороны</w:t>
      </w:r>
      <w:r>
        <w:rPr>
          <w:spacing w:val="-9"/>
          <w:sz w:val="24"/>
        </w:rPr>
        <w:t xml:space="preserve"> </w:t>
      </w:r>
      <w:r>
        <w:rPr>
          <w:sz w:val="24"/>
        </w:rPr>
        <w:t>и</w:t>
      </w:r>
      <w:r>
        <w:rPr>
          <w:spacing w:val="-10"/>
          <w:sz w:val="24"/>
        </w:rPr>
        <w:t xml:space="preserve"> </w:t>
      </w:r>
      <w:r>
        <w:rPr>
          <w:sz w:val="24"/>
        </w:rPr>
        <w:t>не</w:t>
      </w:r>
      <w:r>
        <w:rPr>
          <w:spacing w:val="-12"/>
          <w:sz w:val="24"/>
        </w:rPr>
        <w:t xml:space="preserve"> </w:t>
      </w:r>
      <w:r>
        <w:rPr>
          <w:sz w:val="24"/>
        </w:rPr>
        <w:t>была</w:t>
      </w:r>
      <w:r>
        <w:rPr>
          <w:spacing w:val="-9"/>
          <w:sz w:val="24"/>
        </w:rPr>
        <w:t xml:space="preserve"> </w:t>
      </w:r>
      <w:r>
        <w:rPr>
          <w:sz w:val="24"/>
        </w:rPr>
        <w:t xml:space="preserve">предварительно получена от любого третьего лица, связанного обязательством неразглашения такой </w:t>
      </w:r>
      <w:r>
        <w:rPr>
          <w:spacing w:val="-2"/>
          <w:sz w:val="24"/>
        </w:rPr>
        <w:t>информации.</w:t>
      </w:r>
    </w:p>
    <w:p w14:paraId="2523CD19" w14:textId="77777777" w:rsidR="00EA1254" w:rsidRDefault="009C7001">
      <w:pPr>
        <w:pStyle w:val="a4"/>
        <w:numPr>
          <w:ilvl w:val="0"/>
          <w:numId w:val="1"/>
        </w:numPr>
        <w:tabs>
          <w:tab w:val="left" w:pos="1629"/>
        </w:tabs>
        <w:spacing w:before="162" w:line="259" w:lineRule="auto"/>
        <w:ind w:right="130" w:firstLine="0"/>
        <w:rPr>
          <w:sz w:val="24"/>
        </w:rPr>
      </w:pPr>
      <w:r>
        <w:rPr>
          <w:sz w:val="24"/>
        </w:rPr>
        <w:t>разглашается одной Стороной на основании предварительного письменного разрешения другой Стороны;</w:t>
      </w:r>
    </w:p>
    <w:p w14:paraId="697FF140" w14:textId="77777777" w:rsidR="00EA1254" w:rsidRDefault="009C7001">
      <w:pPr>
        <w:pStyle w:val="a4"/>
        <w:numPr>
          <w:ilvl w:val="0"/>
          <w:numId w:val="1"/>
        </w:numPr>
        <w:tabs>
          <w:tab w:val="left" w:pos="1629"/>
        </w:tabs>
        <w:spacing w:before="158"/>
        <w:ind w:left="1629" w:hanging="707"/>
        <w:rPr>
          <w:sz w:val="24"/>
        </w:rPr>
      </w:pPr>
      <w:r>
        <w:rPr>
          <w:sz w:val="24"/>
        </w:rPr>
        <w:t>законно</w:t>
      </w:r>
      <w:r>
        <w:rPr>
          <w:spacing w:val="-7"/>
          <w:sz w:val="24"/>
        </w:rPr>
        <w:t xml:space="preserve"> </w:t>
      </w:r>
      <w:r>
        <w:rPr>
          <w:sz w:val="24"/>
        </w:rPr>
        <w:t>получена</w:t>
      </w:r>
      <w:r>
        <w:rPr>
          <w:spacing w:val="-3"/>
          <w:sz w:val="24"/>
        </w:rPr>
        <w:t xml:space="preserve"> </w:t>
      </w:r>
      <w:r>
        <w:rPr>
          <w:sz w:val="24"/>
        </w:rPr>
        <w:t>от</w:t>
      </w:r>
      <w:r>
        <w:rPr>
          <w:spacing w:val="-1"/>
          <w:sz w:val="24"/>
        </w:rPr>
        <w:t xml:space="preserve"> </w:t>
      </w:r>
      <w:r>
        <w:rPr>
          <w:sz w:val="24"/>
        </w:rPr>
        <w:t>третьего</w:t>
      </w:r>
      <w:r>
        <w:rPr>
          <w:spacing w:val="-2"/>
          <w:sz w:val="24"/>
        </w:rPr>
        <w:t xml:space="preserve"> </w:t>
      </w:r>
      <w:r>
        <w:rPr>
          <w:sz w:val="24"/>
        </w:rPr>
        <w:t>лица</w:t>
      </w:r>
      <w:r>
        <w:rPr>
          <w:spacing w:val="-3"/>
          <w:sz w:val="24"/>
        </w:rPr>
        <w:t xml:space="preserve"> </w:t>
      </w:r>
      <w:r>
        <w:rPr>
          <w:sz w:val="24"/>
        </w:rPr>
        <w:t>без</w:t>
      </w:r>
      <w:r>
        <w:rPr>
          <w:spacing w:val="-1"/>
          <w:sz w:val="24"/>
        </w:rPr>
        <w:t xml:space="preserve"> </w:t>
      </w:r>
      <w:r>
        <w:rPr>
          <w:sz w:val="24"/>
        </w:rPr>
        <w:t>нарушения</w:t>
      </w:r>
      <w:r>
        <w:rPr>
          <w:spacing w:val="-2"/>
          <w:sz w:val="24"/>
        </w:rPr>
        <w:t xml:space="preserve"> </w:t>
      </w:r>
      <w:r>
        <w:rPr>
          <w:sz w:val="24"/>
        </w:rPr>
        <w:t>настоящих</w:t>
      </w:r>
      <w:r>
        <w:rPr>
          <w:spacing w:val="-1"/>
          <w:sz w:val="24"/>
        </w:rPr>
        <w:t xml:space="preserve"> </w:t>
      </w:r>
      <w:r>
        <w:rPr>
          <w:spacing w:val="-2"/>
          <w:sz w:val="24"/>
        </w:rPr>
        <w:t>Правил;</w:t>
      </w:r>
    </w:p>
    <w:p w14:paraId="6C5714CA" w14:textId="77777777" w:rsidR="00EA1254" w:rsidRDefault="009C7001">
      <w:pPr>
        <w:pStyle w:val="a4"/>
        <w:numPr>
          <w:ilvl w:val="0"/>
          <w:numId w:val="1"/>
        </w:numPr>
        <w:tabs>
          <w:tab w:val="left" w:pos="1629"/>
        </w:tabs>
        <w:spacing w:before="182" w:line="259" w:lineRule="auto"/>
        <w:ind w:right="133" w:firstLine="0"/>
        <w:rPr>
          <w:sz w:val="24"/>
        </w:rPr>
      </w:pPr>
      <w:r>
        <w:rPr>
          <w:sz w:val="24"/>
        </w:rPr>
        <w:t>не может быть отнесена к Конфиденциальной информации в соответствии с действующим законодательством РФ;</w:t>
      </w:r>
    </w:p>
    <w:p w14:paraId="63C582D7" w14:textId="77777777" w:rsidR="00EA1254" w:rsidRDefault="009C7001">
      <w:pPr>
        <w:pStyle w:val="a4"/>
        <w:numPr>
          <w:ilvl w:val="0"/>
          <w:numId w:val="1"/>
        </w:numPr>
        <w:tabs>
          <w:tab w:val="left" w:pos="1629"/>
        </w:tabs>
        <w:spacing w:line="259" w:lineRule="auto"/>
        <w:ind w:right="129" w:firstLine="0"/>
        <w:rPr>
          <w:sz w:val="24"/>
        </w:rPr>
      </w:pPr>
      <w:r>
        <w:rPr>
          <w:sz w:val="24"/>
        </w:rPr>
        <w:t>должна быть раскрыта Стороной в соответствии с нормами действующего законодательства</w:t>
      </w:r>
      <w:r>
        <w:rPr>
          <w:spacing w:val="-15"/>
          <w:sz w:val="24"/>
        </w:rPr>
        <w:t xml:space="preserve"> </w:t>
      </w:r>
      <w:r>
        <w:rPr>
          <w:sz w:val="24"/>
        </w:rPr>
        <w:t>РФ</w:t>
      </w:r>
      <w:r>
        <w:rPr>
          <w:spacing w:val="-15"/>
          <w:sz w:val="24"/>
        </w:rPr>
        <w:t xml:space="preserve"> </w:t>
      </w:r>
      <w:r>
        <w:rPr>
          <w:sz w:val="24"/>
        </w:rPr>
        <w:t>по</w:t>
      </w:r>
      <w:r>
        <w:rPr>
          <w:spacing w:val="-15"/>
          <w:sz w:val="24"/>
        </w:rPr>
        <w:t xml:space="preserve"> </w:t>
      </w:r>
      <w:r>
        <w:rPr>
          <w:sz w:val="24"/>
        </w:rPr>
        <w:t>требованию</w:t>
      </w:r>
      <w:r>
        <w:rPr>
          <w:spacing w:val="-15"/>
          <w:sz w:val="24"/>
        </w:rPr>
        <w:t xml:space="preserve"> </w:t>
      </w:r>
      <w:r>
        <w:rPr>
          <w:sz w:val="24"/>
        </w:rPr>
        <w:t>уполномоченных</w:t>
      </w:r>
      <w:r>
        <w:rPr>
          <w:spacing w:val="-15"/>
          <w:sz w:val="24"/>
        </w:rPr>
        <w:t xml:space="preserve"> </w:t>
      </w:r>
      <w:r>
        <w:rPr>
          <w:sz w:val="24"/>
        </w:rPr>
        <w:t>органов</w:t>
      </w:r>
      <w:r>
        <w:rPr>
          <w:spacing w:val="-15"/>
          <w:sz w:val="24"/>
        </w:rPr>
        <w:t xml:space="preserve"> </w:t>
      </w:r>
      <w:r>
        <w:rPr>
          <w:sz w:val="24"/>
        </w:rPr>
        <w:t>государственной</w:t>
      </w:r>
      <w:r>
        <w:rPr>
          <w:spacing w:val="-14"/>
          <w:sz w:val="24"/>
        </w:rPr>
        <w:t xml:space="preserve"> </w:t>
      </w:r>
      <w:r>
        <w:rPr>
          <w:sz w:val="24"/>
        </w:rPr>
        <w:t>власти</w:t>
      </w:r>
      <w:r>
        <w:rPr>
          <w:spacing w:val="-13"/>
          <w:sz w:val="24"/>
        </w:rPr>
        <w:t xml:space="preserve"> </w:t>
      </w:r>
      <w:r>
        <w:rPr>
          <w:sz w:val="24"/>
        </w:rPr>
        <w:t>или органов местного самоуправления, а также их должностных лиц, при условии, что эта Сторона в срок не позднее 3 (трех) рабочих дней с даты получения запроса уполномоченного органа уведомит об этом другую Сторону и предпримет все меры для недопущения или, насколько возможно, ограничения такого раскрытия.</w:t>
      </w:r>
    </w:p>
    <w:p w14:paraId="2B395CE1" w14:textId="77777777" w:rsidR="00EA1254" w:rsidRDefault="009C7001">
      <w:pPr>
        <w:pStyle w:val="a4"/>
        <w:numPr>
          <w:ilvl w:val="1"/>
          <w:numId w:val="6"/>
        </w:numPr>
        <w:tabs>
          <w:tab w:val="left" w:pos="1629"/>
        </w:tabs>
        <w:spacing w:before="158" w:line="259" w:lineRule="auto"/>
        <w:ind w:right="130" w:firstLine="0"/>
        <w:jc w:val="both"/>
        <w:rPr>
          <w:sz w:val="24"/>
        </w:rPr>
      </w:pPr>
      <w:r>
        <w:rPr>
          <w:sz w:val="24"/>
        </w:rPr>
        <w:t>Сторона может предоставлять доступ к Конфиденциальной информации только своим Представителям, которым необходимо иметь доступ к Конфиденциальной информации для достижения цели предоставления Конфиденциальной информации, имеющим обязательство о неразглашении конфиденциальной информации (в том числе обязательство о неразглашении конфиденциальной информации третьих лиц, полученной Представителем</w:t>
      </w:r>
      <w:r>
        <w:rPr>
          <w:spacing w:val="-10"/>
          <w:sz w:val="24"/>
        </w:rPr>
        <w:t xml:space="preserve"> </w:t>
      </w:r>
      <w:r>
        <w:rPr>
          <w:sz w:val="24"/>
        </w:rPr>
        <w:t>при</w:t>
      </w:r>
      <w:r>
        <w:rPr>
          <w:spacing w:val="-11"/>
          <w:sz w:val="24"/>
        </w:rPr>
        <w:t xml:space="preserve"> </w:t>
      </w:r>
      <w:r>
        <w:rPr>
          <w:sz w:val="24"/>
        </w:rPr>
        <w:t>выполнении</w:t>
      </w:r>
      <w:r>
        <w:rPr>
          <w:spacing w:val="-11"/>
          <w:sz w:val="24"/>
        </w:rPr>
        <w:t xml:space="preserve"> </w:t>
      </w:r>
      <w:r>
        <w:rPr>
          <w:sz w:val="24"/>
        </w:rPr>
        <w:t>своих</w:t>
      </w:r>
      <w:r>
        <w:rPr>
          <w:spacing w:val="-12"/>
          <w:sz w:val="24"/>
        </w:rPr>
        <w:t xml:space="preserve"> </w:t>
      </w:r>
      <w:r>
        <w:rPr>
          <w:sz w:val="24"/>
        </w:rPr>
        <w:t>должностных</w:t>
      </w:r>
      <w:r>
        <w:rPr>
          <w:spacing w:val="-12"/>
          <w:sz w:val="24"/>
        </w:rPr>
        <w:t xml:space="preserve"> </w:t>
      </w:r>
      <w:r>
        <w:rPr>
          <w:sz w:val="24"/>
        </w:rPr>
        <w:t>обязанностей.</w:t>
      </w:r>
      <w:r>
        <w:rPr>
          <w:spacing w:val="-14"/>
          <w:sz w:val="24"/>
        </w:rPr>
        <w:t xml:space="preserve"> </w:t>
      </w:r>
      <w:r>
        <w:rPr>
          <w:sz w:val="24"/>
        </w:rPr>
        <w:t>По</w:t>
      </w:r>
      <w:r>
        <w:rPr>
          <w:spacing w:val="-12"/>
          <w:sz w:val="24"/>
        </w:rPr>
        <w:t xml:space="preserve"> </w:t>
      </w:r>
      <w:r>
        <w:rPr>
          <w:sz w:val="24"/>
        </w:rPr>
        <w:t>требованию</w:t>
      </w:r>
      <w:r>
        <w:rPr>
          <w:spacing w:val="-11"/>
          <w:sz w:val="24"/>
        </w:rPr>
        <w:t xml:space="preserve"> </w:t>
      </w:r>
      <w:r>
        <w:rPr>
          <w:sz w:val="24"/>
        </w:rPr>
        <w:t>любой из Сторон другая Сторона обязана предоставить список вышеуказанных Представителей.</w:t>
      </w:r>
    </w:p>
    <w:p w14:paraId="52ACF75C" w14:textId="77777777" w:rsidR="00EA1254" w:rsidRDefault="009C7001">
      <w:pPr>
        <w:pStyle w:val="a4"/>
        <w:numPr>
          <w:ilvl w:val="1"/>
          <w:numId w:val="6"/>
        </w:numPr>
        <w:tabs>
          <w:tab w:val="left" w:pos="1629"/>
        </w:tabs>
        <w:spacing w:before="161" w:line="259" w:lineRule="auto"/>
        <w:ind w:right="132" w:firstLine="0"/>
        <w:jc w:val="both"/>
        <w:rPr>
          <w:sz w:val="24"/>
        </w:rPr>
      </w:pPr>
      <w:r>
        <w:rPr>
          <w:sz w:val="24"/>
        </w:rPr>
        <w:t>Если</w:t>
      </w:r>
      <w:r>
        <w:rPr>
          <w:spacing w:val="-8"/>
          <w:sz w:val="24"/>
        </w:rPr>
        <w:t xml:space="preserve"> </w:t>
      </w:r>
      <w:r>
        <w:rPr>
          <w:sz w:val="24"/>
        </w:rPr>
        <w:t>какой-либо</w:t>
      </w:r>
      <w:r>
        <w:rPr>
          <w:spacing w:val="-9"/>
          <w:sz w:val="24"/>
        </w:rPr>
        <w:t xml:space="preserve"> </w:t>
      </w:r>
      <w:r>
        <w:rPr>
          <w:sz w:val="24"/>
        </w:rPr>
        <w:t>из</w:t>
      </w:r>
      <w:r>
        <w:rPr>
          <w:spacing w:val="-8"/>
          <w:sz w:val="24"/>
        </w:rPr>
        <w:t xml:space="preserve"> </w:t>
      </w:r>
      <w:r>
        <w:rPr>
          <w:sz w:val="24"/>
        </w:rPr>
        <w:t>Сторон</w:t>
      </w:r>
      <w:r>
        <w:rPr>
          <w:spacing w:val="-8"/>
          <w:sz w:val="24"/>
        </w:rPr>
        <w:t xml:space="preserve"> </w:t>
      </w:r>
      <w:r>
        <w:rPr>
          <w:sz w:val="24"/>
        </w:rPr>
        <w:t>становится</w:t>
      </w:r>
      <w:r>
        <w:rPr>
          <w:spacing w:val="-10"/>
          <w:sz w:val="24"/>
        </w:rPr>
        <w:t xml:space="preserve"> </w:t>
      </w:r>
      <w:r>
        <w:rPr>
          <w:sz w:val="24"/>
        </w:rPr>
        <w:t>известно</w:t>
      </w:r>
      <w:r>
        <w:rPr>
          <w:spacing w:val="-10"/>
          <w:sz w:val="24"/>
        </w:rPr>
        <w:t xml:space="preserve"> </w:t>
      </w:r>
      <w:r>
        <w:rPr>
          <w:sz w:val="24"/>
        </w:rPr>
        <w:t>о</w:t>
      </w:r>
      <w:r>
        <w:rPr>
          <w:spacing w:val="-9"/>
          <w:sz w:val="24"/>
        </w:rPr>
        <w:t xml:space="preserve"> </w:t>
      </w:r>
      <w:r>
        <w:rPr>
          <w:sz w:val="24"/>
        </w:rPr>
        <w:t>несанкционированном</w:t>
      </w:r>
      <w:r>
        <w:rPr>
          <w:spacing w:val="-10"/>
          <w:sz w:val="24"/>
        </w:rPr>
        <w:t xml:space="preserve"> </w:t>
      </w:r>
      <w:r>
        <w:rPr>
          <w:sz w:val="24"/>
        </w:rPr>
        <w:t>раскрытии Конфиденциальной информации, она должна незамедлительно уведомить об этом другую Сторону, и они должны совместно предпринять усилия по прекращению и минимизации неблагоприятных последствий такого несанкционированного раскрытия.</w:t>
      </w:r>
    </w:p>
    <w:p w14:paraId="509A532C" w14:textId="77777777" w:rsidR="00EA1254" w:rsidRDefault="009C7001">
      <w:pPr>
        <w:pStyle w:val="a4"/>
        <w:numPr>
          <w:ilvl w:val="1"/>
          <w:numId w:val="6"/>
        </w:numPr>
        <w:tabs>
          <w:tab w:val="left" w:pos="1629"/>
        </w:tabs>
        <w:spacing w:before="159" w:line="259" w:lineRule="auto"/>
        <w:ind w:right="127" w:firstLine="0"/>
        <w:jc w:val="both"/>
        <w:rPr>
          <w:sz w:val="24"/>
        </w:rPr>
      </w:pPr>
      <w:r>
        <w:rPr>
          <w:sz w:val="24"/>
        </w:rPr>
        <w:t>В</w:t>
      </w:r>
      <w:r>
        <w:rPr>
          <w:spacing w:val="-15"/>
          <w:sz w:val="24"/>
        </w:rPr>
        <w:t xml:space="preserve"> </w:t>
      </w:r>
      <w:r>
        <w:rPr>
          <w:sz w:val="24"/>
        </w:rPr>
        <w:t>случае</w:t>
      </w:r>
      <w:r>
        <w:rPr>
          <w:spacing w:val="-15"/>
          <w:sz w:val="24"/>
        </w:rPr>
        <w:t xml:space="preserve"> </w:t>
      </w:r>
      <w:r>
        <w:rPr>
          <w:sz w:val="24"/>
        </w:rPr>
        <w:t>если</w:t>
      </w:r>
      <w:r>
        <w:rPr>
          <w:spacing w:val="-14"/>
          <w:sz w:val="24"/>
        </w:rPr>
        <w:t xml:space="preserve"> </w:t>
      </w:r>
      <w:r>
        <w:rPr>
          <w:sz w:val="24"/>
        </w:rPr>
        <w:t>Сторона</w:t>
      </w:r>
      <w:r>
        <w:rPr>
          <w:spacing w:val="-14"/>
          <w:sz w:val="24"/>
        </w:rPr>
        <w:t xml:space="preserve"> </w:t>
      </w:r>
      <w:r>
        <w:rPr>
          <w:sz w:val="24"/>
        </w:rPr>
        <w:t>в</w:t>
      </w:r>
      <w:r>
        <w:rPr>
          <w:spacing w:val="-15"/>
          <w:sz w:val="24"/>
        </w:rPr>
        <w:t xml:space="preserve"> </w:t>
      </w:r>
      <w:r>
        <w:rPr>
          <w:sz w:val="24"/>
        </w:rPr>
        <w:t>нарушение</w:t>
      </w:r>
      <w:r>
        <w:rPr>
          <w:spacing w:val="-15"/>
          <w:sz w:val="24"/>
        </w:rPr>
        <w:t xml:space="preserve"> </w:t>
      </w:r>
      <w:r>
        <w:rPr>
          <w:sz w:val="24"/>
        </w:rPr>
        <w:t>своих</w:t>
      </w:r>
      <w:r>
        <w:rPr>
          <w:spacing w:val="-15"/>
          <w:sz w:val="24"/>
        </w:rPr>
        <w:t xml:space="preserve"> </w:t>
      </w:r>
      <w:r>
        <w:rPr>
          <w:sz w:val="24"/>
        </w:rPr>
        <w:t>обязательств</w:t>
      </w:r>
      <w:r>
        <w:rPr>
          <w:spacing w:val="-15"/>
          <w:sz w:val="24"/>
        </w:rPr>
        <w:t xml:space="preserve"> </w:t>
      </w:r>
      <w:r>
        <w:rPr>
          <w:sz w:val="24"/>
        </w:rPr>
        <w:t>допустила</w:t>
      </w:r>
      <w:r>
        <w:rPr>
          <w:spacing w:val="-15"/>
          <w:sz w:val="24"/>
        </w:rPr>
        <w:t xml:space="preserve"> </w:t>
      </w:r>
      <w:r>
        <w:rPr>
          <w:sz w:val="24"/>
        </w:rPr>
        <w:t>разглашение</w:t>
      </w:r>
      <w:r>
        <w:rPr>
          <w:spacing w:val="-15"/>
          <w:sz w:val="24"/>
        </w:rPr>
        <w:t xml:space="preserve"> </w:t>
      </w:r>
      <w:r>
        <w:rPr>
          <w:sz w:val="24"/>
        </w:rPr>
        <w:t xml:space="preserve">либо неправомерное использование Конфиденциальной информации, она обязана возместить другой стороне убытки, причиненные разглашением или неправомерным использованием Конфиденциальной информации. Сторона несет ответственность за любое несанкционированное раскрытие Конфиденциальной информации, произошедшее вследствие преднамеренных или небрежных действий, или бездействия своих </w:t>
      </w:r>
      <w:r>
        <w:rPr>
          <w:spacing w:val="-2"/>
          <w:sz w:val="24"/>
        </w:rPr>
        <w:t>Представителей.</w:t>
      </w:r>
    </w:p>
    <w:p w14:paraId="4B759527" w14:textId="77777777" w:rsidR="00EA1254" w:rsidRDefault="009C7001">
      <w:pPr>
        <w:pStyle w:val="a4"/>
        <w:numPr>
          <w:ilvl w:val="1"/>
          <w:numId w:val="6"/>
        </w:numPr>
        <w:tabs>
          <w:tab w:val="left" w:pos="1629"/>
        </w:tabs>
        <w:spacing w:before="158" w:line="259" w:lineRule="auto"/>
        <w:ind w:right="124" w:firstLine="0"/>
        <w:jc w:val="both"/>
        <w:rPr>
          <w:sz w:val="24"/>
        </w:rPr>
      </w:pPr>
      <w:r>
        <w:rPr>
          <w:sz w:val="24"/>
        </w:rPr>
        <w:t>Вся Конфиденциальная информация, переданная Стороне, получившей её в какой- либо форме, будет и останется собственностью передавшей эту информацию Стороны. Получившая</w:t>
      </w:r>
      <w:r>
        <w:rPr>
          <w:spacing w:val="-3"/>
          <w:sz w:val="24"/>
        </w:rPr>
        <w:t xml:space="preserve"> </w:t>
      </w:r>
      <w:r>
        <w:rPr>
          <w:sz w:val="24"/>
        </w:rPr>
        <w:t>Конфиденциальную</w:t>
      </w:r>
      <w:r>
        <w:rPr>
          <w:spacing w:val="-3"/>
          <w:sz w:val="24"/>
        </w:rPr>
        <w:t xml:space="preserve"> </w:t>
      </w:r>
      <w:r>
        <w:rPr>
          <w:sz w:val="24"/>
        </w:rPr>
        <w:t>информацию</w:t>
      </w:r>
      <w:r>
        <w:rPr>
          <w:spacing w:val="-4"/>
          <w:sz w:val="24"/>
        </w:rPr>
        <w:t xml:space="preserve"> </w:t>
      </w:r>
      <w:r>
        <w:rPr>
          <w:sz w:val="24"/>
        </w:rPr>
        <w:t>Сторона</w:t>
      </w:r>
      <w:r>
        <w:rPr>
          <w:spacing w:val="-4"/>
          <w:sz w:val="24"/>
        </w:rPr>
        <w:t xml:space="preserve"> </w:t>
      </w:r>
      <w:r>
        <w:rPr>
          <w:sz w:val="24"/>
        </w:rPr>
        <w:t>не</w:t>
      </w:r>
      <w:r>
        <w:rPr>
          <w:spacing w:val="-4"/>
          <w:sz w:val="24"/>
        </w:rPr>
        <w:t xml:space="preserve"> </w:t>
      </w:r>
      <w:r>
        <w:rPr>
          <w:sz w:val="24"/>
        </w:rPr>
        <w:t>получает</w:t>
      </w:r>
      <w:r>
        <w:rPr>
          <w:spacing w:val="-3"/>
          <w:sz w:val="24"/>
        </w:rPr>
        <w:t xml:space="preserve"> </w:t>
      </w:r>
      <w:r>
        <w:rPr>
          <w:sz w:val="24"/>
        </w:rPr>
        <w:t>никаких</w:t>
      </w:r>
      <w:r>
        <w:rPr>
          <w:spacing w:val="-5"/>
          <w:sz w:val="24"/>
        </w:rPr>
        <w:t xml:space="preserve"> </w:t>
      </w:r>
      <w:r>
        <w:rPr>
          <w:sz w:val="24"/>
        </w:rPr>
        <w:t>прав</w:t>
      </w:r>
      <w:r>
        <w:rPr>
          <w:spacing w:val="-4"/>
          <w:sz w:val="24"/>
        </w:rPr>
        <w:t xml:space="preserve"> </w:t>
      </w:r>
      <w:r>
        <w:rPr>
          <w:sz w:val="24"/>
        </w:rPr>
        <w:t>на</w:t>
      </w:r>
      <w:r>
        <w:rPr>
          <w:spacing w:val="-4"/>
          <w:sz w:val="24"/>
        </w:rPr>
        <w:t xml:space="preserve"> </w:t>
      </w:r>
      <w:r>
        <w:rPr>
          <w:sz w:val="24"/>
        </w:rPr>
        <w:t>нее</w:t>
      </w:r>
      <w:r>
        <w:rPr>
          <w:spacing w:val="-4"/>
          <w:sz w:val="24"/>
        </w:rPr>
        <w:t xml:space="preserve"> </w:t>
      </w:r>
      <w:r>
        <w:rPr>
          <w:sz w:val="24"/>
        </w:rPr>
        <w:t>и не будет пытаться получить патенты, товарные знаки, авторские права, лицензии или другие права в отношении полученной Конфиденциальной информации другой Стороны.</w:t>
      </w:r>
    </w:p>
    <w:sectPr w:rsidR="00EA1254">
      <w:pgSz w:w="11910" w:h="16840"/>
      <w:pgMar w:top="1040" w:right="72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18DC"/>
    <w:multiLevelType w:val="multilevel"/>
    <w:tmpl w:val="D34ED7D2"/>
    <w:lvl w:ilvl="0">
      <w:start w:val="1"/>
      <w:numFmt w:val="decimal"/>
      <w:lvlText w:val="%1."/>
      <w:lvlJc w:val="left"/>
      <w:pPr>
        <w:ind w:left="1162"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922" w:hanging="708"/>
        <w:jc w:val="left"/>
      </w:pPr>
      <w:rPr>
        <w:rFonts w:hint="default"/>
        <w:spacing w:val="0"/>
        <w:w w:val="100"/>
        <w:lang w:val="ru-RU" w:eastAsia="en-US" w:bidi="ar-SA"/>
      </w:rPr>
    </w:lvl>
    <w:lvl w:ilvl="2">
      <w:start w:val="1"/>
      <w:numFmt w:val="decimal"/>
      <w:lvlText w:val="%1.%2.%3."/>
      <w:lvlJc w:val="left"/>
      <w:pPr>
        <w:ind w:left="922"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922"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06" w:hanging="708"/>
      </w:pPr>
      <w:rPr>
        <w:rFonts w:hint="default"/>
        <w:lang w:val="ru-RU" w:eastAsia="en-US" w:bidi="ar-SA"/>
      </w:rPr>
    </w:lvl>
    <w:lvl w:ilvl="5">
      <w:numFmt w:val="bullet"/>
      <w:lvlText w:val="•"/>
      <w:lvlJc w:val="left"/>
      <w:pPr>
        <w:ind w:left="4739" w:hanging="708"/>
      </w:pPr>
      <w:rPr>
        <w:rFonts w:hint="default"/>
        <w:lang w:val="ru-RU" w:eastAsia="en-US" w:bidi="ar-SA"/>
      </w:rPr>
    </w:lvl>
    <w:lvl w:ilvl="6">
      <w:numFmt w:val="bullet"/>
      <w:lvlText w:val="•"/>
      <w:lvlJc w:val="left"/>
      <w:pPr>
        <w:ind w:left="5873" w:hanging="708"/>
      </w:pPr>
      <w:rPr>
        <w:rFonts w:hint="default"/>
        <w:lang w:val="ru-RU" w:eastAsia="en-US" w:bidi="ar-SA"/>
      </w:rPr>
    </w:lvl>
    <w:lvl w:ilvl="7">
      <w:numFmt w:val="bullet"/>
      <w:lvlText w:val="•"/>
      <w:lvlJc w:val="left"/>
      <w:pPr>
        <w:ind w:left="7006" w:hanging="708"/>
      </w:pPr>
      <w:rPr>
        <w:rFonts w:hint="default"/>
        <w:lang w:val="ru-RU" w:eastAsia="en-US" w:bidi="ar-SA"/>
      </w:rPr>
    </w:lvl>
    <w:lvl w:ilvl="8">
      <w:numFmt w:val="bullet"/>
      <w:lvlText w:val="•"/>
      <w:lvlJc w:val="left"/>
      <w:pPr>
        <w:ind w:left="8139" w:hanging="708"/>
      </w:pPr>
      <w:rPr>
        <w:rFonts w:hint="default"/>
        <w:lang w:val="ru-RU" w:eastAsia="en-US" w:bidi="ar-SA"/>
      </w:rPr>
    </w:lvl>
  </w:abstractNum>
  <w:abstractNum w:abstractNumId="1" w15:restartNumberingAfterBreak="0">
    <w:nsid w:val="0EE80ABA"/>
    <w:multiLevelType w:val="hybridMultilevel"/>
    <w:tmpl w:val="7A882962"/>
    <w:lvl w:ilvl="0" w:tplc="FD2E7616">
      <w:numFmt w:val="bullet"/>
      <w:lvlText w:val="-"/>
      <w:lvlJc w:val="left"/>
      <w:pPr>
        <w:ind w:left="106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A82D662">
      <w:numFmt w:val="bullet"/>
      <w:lvlText w:val="•"/>
      <w:lvlJc w:val="left"/>
      <w:pPr>
        <w:ind w:left="1994" w:hanging="140"/>
      </w:pPr>
      <w:rPr>
        <w:rFonts w:hint="default"/>
        <w:lang w:val="ru-RU" w:eastAsia="en-US" w:bidi="ar-SA"/>
      </w:rPr>
    </w:lvl>
    <w:lvl w:ilvl="2" w:tplc="FF8C5D76">
      <w:numFmt w:val="bullet"/>
      <w:lvlText w:val="•"/>
      <w:lvlJc w:val="left"/>
      <w:pPr>
        <w:ind w:left="2929" w:hanging="140"/>
      </w:pPr>
      <w:rPr>
        <w:rFonts w:hint="default"/>
        <w:lang w:val="ru-RU" w:eastAsia="en-US" w:bidi="ar-SA"/>
      </w:rPr>
    </w:lvl>
    <w:lvl w:ilvl="3" w:tplc="D1F2DCDC">
      <w:numFmt w:val="bullet"/>
      <w:lvlText w:val="•"/>
      <w:lvlJc w:val="left"/>
      <w:pPr>
        <w:ind w:left="3863" w:hanging="140"/>
      </w:pPr>
      <w:rPr>
        <w:rFonts w:hint="default"/>
        <w:lang w:val="ru-RU" w:eastAsia="en-US" w:bidi="ar-SA"/>
      </w:rPr>
    </w:lvl>
    <w:lvl w:ilvl="4" w:tplc="8D5A5D58">
      <w:numFmt w:val="bullet"/>
      <w:lvlText w:val="•"/>
      <w:lvlJc w:val="left"/>
      <w:pPr>
        <w:ind w:left="4798" w:hanging="140"/>
      </w:pPr>
      <w:rPr>
        <w:rFonts w:hint="default"/>
        <w:lang w:val="ru-RU" w:eastAsia="en-US" w:bidi="ar-SA"/>
      </w:rPr>
    </w:lvl>
    <w:lvl w:ilvl="5" w:tplc="4EFA650C">
      <w:numFmt w:val="bullet"/>
      <w:lvlText w:val="•"/>
      <w:lvlJc w:val="left"/>
      <w:pPr>
        <w:ind w:left="5733" w:hanging="140"/>
      </w:pPr>
      <w:rPr>
        <w:rFonts w:hint="default"/>
        <w:lang w:val="ru-RU" w:eastAsia="en-US" w:bidi="ar-SA"/>
      </w:rPr>
    </w:lvl>
    <w:lvl w:ilvl="6" w:tplc="05362076">
      <w:numFmt w:val="bullet"/>
      <w:lvlText w:val="•"/>
      <w:lvlJc w:val="left"/>
      <w:pPr>
        <w:ind w:left="6667" w:hanging="140"/>
      </w:pPr>
      <w:rPr>
        <w:rFonts w:hint="default"/>
        <w:lang w:val="ru-RU" w:eastAsia="en-US" w:bidi="ar-SA"/>
      </w:rPr>
    </w:lvl>
    <w:lvl w:ilvl="7" w:tplc="8F38D906">
      <w:numFmt w:val="bullet"/>
      <w:lvlText w:val="•"/>
      <w:lvlJc w:val="left"/>
      <w:pPr>
        <w:ind w:left="7602" w:hanging="140"/>
      </w:pPr>
      <w:rPr>
        <w:rFonts w:hint="default"/>
        <w:lang w:val="ru-RU" w:eastAsia="en-US" w:bidi="ar-SA"/>
      </w:rPr>
    </w:lvl>
    <w:lvl w:ilvl="8" w:tplc="6DAE4E88">
      <w:numFmt w:val="bullet"/>
      <w:lvlText w:val="•"/>
      <w:lvlJc w:val="left"/>
      <w:pPr>
        <w:ind w:left="8537" w:hanging="140"/>
      </w:pPr>
      <w:rPr>
        <w:rFonts w:hint="default"/>
        <w:lang w:val="ru-RU" w:eastAsia="en-US" w:bidi="ar-SA"/>
      </w:rPr>
    </w:lvl>
  </w:abstractNum>
  <w:abstractNum w:abstractNumId="2" w15:restartNumberingAfterBreak="0">
    <w:nsid w:val="19533A80"/>
    <w:multiLevelType w:val="hybridMultilevel"/>
    <w:tmpl w:val="13D4EBD0"/>
    <w:lvl w:ilvl="0" w:tplc="1B4A37E8">
      <w:numFmt w:val="bullet"/>
      <w:lvlText w:val="-"/>
      <w:lvlJc w:val="left"/>
      <w:pPr>
        <w:ind w:left="92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3D4CEE4">
      <w:numFmt w:val="bullet"/>
      <w:lvlText w:val="•"/>
      <w:lvlJc w:val="left"/>
      <w:pPr>
        <w:ind w:left="1868" w:hanging="140"/>
      </w:pPr>
      <w:rPr>
        <w:rFonts w:hint="default"/>
        <w:lang w:val="ru-RU" w:eastAsia="en-US" w:bidi="ar-SA"/>
      </w:rPr>
    </w:lvl>
    <w:lvl w:ilvl="2" w:tplc="8DA2E0A2">
      <w:numFmt w:val="bullet"/>
      <w:lvlText w:val="•"/>
      <w:lvlJc w:val="left"/>
      <w:pPr>
        <w:ind w:left="2817" w:hanging="140"/>
      </w:pPr>
      <w:rPr>
        <w:rFonts w:hint="default"/>
        <w:lang w:val="ru-RU" w:eastAsia="en-US" w:bidi="ar-SA"/>
      </w:rPr>
    </w:lvl>
    <w:lvl w:ilvl="3" w:tplc="4AC85FC2">
      <w:numFmt w:val="bullet"/>
      <w:lvlText w:val="•"/>
      <w:lvlJc w:val="left"/>
      <w:pPr>
        <w:ind w:left="3765" w:hanging="140"/>
      </w:pPr>
      <w:rPr>
        <w:rFonts w:hint="default"/>
        <w:lang w:val="ru-RU" w:eastAsia="en-US" w:bidi="ar-SA"/>
      </w:rPr>
    </w:lvl>
    <w:lvl w:ilvl="4" w:tplc="EBBACAF8">
      <w:numFmt w:val="bullet"/>
      <w:lvlText w:val="•"/>
      <w:lvlJc w:val="left"/>
      <w:pPr>
        <w:ind w:left="4714" w:hanging="140"/>
      </w:pPr>
      <w:rPr>
        <w:rFonts w:hint="default"/>
        <w:lang w:val="ru-RU" w:eastAsia="en-US" w:bidi="ar-SA"/>
      </w:rPr>
    </w:lvl>
    <w:lvl w:ilvl="5" w:tplc="27E83718">
      <w:numFmt w:val="bullet"/>
      <w:lvlText w:val="•"/>
      <w:lvlJc w:val="left"/>
      <w:pPr>
        <w:ind w:left="5663" w:hanging="140"/>
      </w:pPr>
      <w:rPr>
        <w:rFonts w:hint="default"/>
        <w:lang w:val="ru-RU" w:eastAsia="en-US" w:bidi="ar-SA"/>
      </w:rPr>
    </w:lvl>
    <w:lvl w:ilvl="6" w:tplc="DB90E038">
      <w:numFmt w:val="bullet"/>
      <w:lvlText w:val="•"/>
      <w:lvlJc w:val="left"/>
      <w:pPr>
        <w:ind w:left="6611" w:hanging="140"/>
      </w:pPr>
      <w:rPr>
        <w:rFonts w:hint="default"/>
        <w:lang w:val="ru-RU" w:eastAsia="en-US" w:bidi="ar-SA"/>
      </w:rPr>
    </w:lvl>
    <w:lvl w:ilvl="7" w:tplc="619E8978">
      <w:numFmt w:val="bullet"/>
      <w:lvlText w:val="•"/>
      <w:lvlJc w:val="left"/>
      <w:pPr>
        <w:ind w:left="7560" w:hanging="140"/>
      </w:pPr>
      <w:rPr>
        <w:rFonts w:hint="default"/>
        <w:lang w:val="ru-RU" w:eastAsia="en-US" w:bidi="ar-SA"/>
      </w:rPr>
    </w:lvl>
    <w:lvl w:ilvl="8" w:tplc="30D237E0">
      <w:numFmt w:val="bullet"/>
      <w:lvlText w:val="•"/>
      <w:lvlJc w:val="left"/>
      <w:pPr>
        <w:ind w:left="8509" w:hanging="140"/>
      </w:pPr>
      <w:rPr>
        <w:rFonts w:hint="default"/>
        <w:lang w:val="ru-RU" w:eastAsia="en-US" w:bidi="ar-SA"/>
      </w:rPr>
    </w:lvl>
  </w:abstractNum>
  <w:abstractNum w:abstractNumId="3" w15:restartNumberingAfterBreak="0">
    <w:nsid w:val="479D13D0"/>
    <w:multiLevelType w:val="hybridMultilevel"/>
    <w:tmpl w:val="014E5C08"/>
    <w:lvl w:ilvl="0" w:tplc="2F6250A8">
      <w:numFmt w:val="bullet"/>
      <w:lvlText w:val="-"/>
      <w:lvlJc w:val="left"/>
      <w:pPr>
        <w:ind w:left="922"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BF1A01D0">
      <w:numFmt w:val="bullet"/>
      <w:lvlText w:val="•"/>
      <w:lvlJc w:val="left"/>
      <w:pPr>
        <w:ind w:left="1868" w:hanging="708"/>
      </w:pPr>
      <w:rPr>
        <w:rFonts w:hint="default"/>
        <w:lang w:val="ru-RU" w:eastAsia="en-US" w:bidi="ar-SA"/>
      </w:rPr>
    </w:lvl>
    <w:lvl w:ilvl="2" w:tplc="E6784E22">
      <w:numFmt w:val="bullet"/>
      <w:lvlText w:val="•"/>
      <w:lvlJc w:val="left"/>
      <w:pPr>
        <w:ind w:left="2817" w:hanging="708"/>
      </w:pPr>
      <w:rPr>
        <w:rFonts w:hint="default"/>
        <w:lang w:val="ru-RU" w:eastAsia="en-US" w:bidi="ar-SA"/>
      </w:rPr>
    </w:lvl>
    <w:lvl w:ilvl="3" w:tplc="D18461CC">
      <w:numFmt w:val="bullet"/>
      <w:lvlText w:val="•"/>
      <w:lvlJc w:val="left"/>
      <w:pPr>
        <w:ind w:left="3765" w:hanging="708"/>
      </w:pPr>
      <w:rPr>
        <w:rFonts w:hint="default"/>
        <w:lang w:val="ru-RU" w:eastAsia="en-US" w:bidi="ar-SA"/>
      </w:rPr>
    </w:lvl>
    <w:lvl w:ilvl="4" w:tplc="4A4E0454">
      <w:numFmt w:val="bullet"/>
      <w:lvlText w:val="•"/>
      <w:lvlJc w:val="left"/>
      <w:pPr>
        <w:ind w:left="4714" w:hanging="708"/>
      </w:pPr>
      <w:rPr>
        <w:rFonts w:hint="default"/>
        <w:lang w:val="ru-RU" w:eastAsia="en-US" w:bidi="ar-SA"/>
      </w:rPr>
    </w:lvl>
    <w:lvl w:ilvl="5" w:tplc="7EFCEE0A">
      <w:numFmt w:val="bullet"/>
      <w:lvlText w:val="•"/>
      <w:lvlJc w:val="left"/>
      <w:pPr>
        <w:ind w:left="5663" w:hanging="708"/>
      </w:pPr>
      <w:rPr>
        <w:rFonts w:hint="default"/>
        <w:lang w:val="ru-RU" w:eastAsia="en-US" w:bidi="ar-SA"/>
      </w:rPr>
    </w:lvl>
    <w:lvl w:ilvl="6" w:tplc="74820D5E">
      <w:numFmt w:val="bullet"/>
      <w:lvlText w:val="•"/>
      <w:lvlJc w:val="left"/>
      <w:pPr>
        <w:ind w:left="6611" w:hanging="708"/>
      </w:pPr>
      <w:rPr>
        <w:rFonts w:hint="default"/>
        <w:lang w:val="ru-RU" w:eastAsia="en-US" w:bidi="ar-SA"/>
      </w:rPr>
    </w:lvl>
    <w:lvl w:ilvl="7" w:tplc="0B74B69A">
      <w:numFmt w:val="bullet"/>
      <w:lvlText w:val="•"/>
      <w:lvlJc w:val="left"/>
      <w:pPr>
        <w:ind w:left="7560" w:hanging="708"/>
      </w:pPr>
      <w:rPr>
        <w:rFonts w:hint="default"/>
        <w:lang w:val="ru-RU" w:eastAsia="en-US" w:bidi="ar-SA"/>
      </w:rPr>
    </w:lvl>
    <w:lvl w:ilvl="8" w:tplc="E22E7F3C">
      <w:numFmt w:val="bullet"/>
      <w:lvlText w:val="•"/>
      <w:lvlJc w:val="left"/>
      <w:pPr>
        <w:ind w:left="8509" w:hanging="708"/>
      </w:pPr>
      <w:rPr>
        <w:rFonts w:hint="default"/>
        <w:lang w:val="ru-RU" w:eastAsia="en-US" w:bidi="ar-SA"/>
      </w:rPr>
    </w:lvl>
  </w:abstractNum>
  <w:abstractNum w:abstractNumId="4" w15:restartNumberingAfterBreak="0">
    <w:nsid w:val="4C077252"/>
    <w:multiLevelType w:val="hybridMultilevel"/>
    <w:tmpl w:val="1FAA15FA"/>
    <w:lvl w:ilvl="0" w:tplc="97CC0AEE">
      <w:numFmt w:val="bullet"/>
      <w:lvlText w:val="-"/>
      <w:lvlJc w:val="left"/>
      <w:pPr>
        <w:ind w:left="92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B3E0501A">
      <w:numFmt w:val="bullet"/>
      <w:lvlText w:val="•"/>
      <w:lvlJc w:val="left"/>
      <w:pPr>
        <w:ind w:left="1868" w:hanging="140"/>
      </w:pPr>
      <w:rPr>
        <w:rFonts w:hint="default"/>
        <w:lang w:val="ru-RU" w:eastAsia="en-US" w:bidi="ar-SA"/>
      </w:rPr>
    </w:lvl>
    <w:lvl w:ilvl="2" w:tplc="4596ECC2">
      <w:numFmt w:val="bullet"/>
      <w:lvlText w:val="•"/>
      <w:lvlJc w:val="left"/>
      <w:pPr>
        <w:ind w:left="2817" w:hanging="140"/>
      </w:pPr>
      <w:rPr>
        <w:rFonts w:hint="default"/>
        <w:lang w:val="ru-RU" w:eastAsia="en-US" w:bidi="ar-SA"/>
      </w:rPr>
    </w:lvl>
    <w:lvl w:ilvl="3" w:tplc="8CB22C36">
      <w:numFmt w:val="bullet"/>
      <w:lvlText w:val="•"/>
      <w:lvlJc w:val="left"/>
      <w:pPr>
        <w:ind w:left="3765" w:hanging="140"/>
      </w:pPr>
      <w:rPr>
        <w:rFonts w:hint="default"/>
        <w:lang w:val="ru-RU" w:eastAsia="en-US" w:bidi="ar-SA"/>
      </w:rPr>
    </w:lvl>
    <w:lvl w:ilvl="4" w:tplc="840429D0">
      <w:numFmt w:val="bullet"/>
      <w:lvlText w:val="•"/>
      <w:lvlJc w:val="left"/>
      <w:pPr>
        <w:ind w:left="4714" w:hanging="140"/>
      </w:pPr>
      <w:rPr>
        <w:rFonts w:hint="default"/>
        <w:lang w:val="ru-RU" w:eastAsia="en-US" w:bidi="ar-SA"/>
      </w:rPr>
    </w:lvl>
    <w:lvl w:ilvl="5" w:tplc="98022C62">
      <w:numFmt w:val="bullet"/>
      <w:lvlText w:val="•"/>
      <w:lvlJc w:val="left"/>
      <w:pPr>
        <w:ind w:left="5663" w:hanging="140"/>
      </w:pPr>
      <w:rPr>
        <w:rFonts w:hint="default"/>
        <w:lang w:val="ru-RU" w:eastAsia="en-US" w:bidi="ar-SA"/>
      </w:rPr>
    </w:lvl>
    <w:lvl w:ilvl="6" w:tplc="2474E742">
      <w:numFmt w:val="bullet"/>
      <w:lvlText w:val="•"/>
      <w:lvlJc w:val="left"/>
      <w:pPr>
        <w:ind w:left="6611" w:hanging="140"/>
      </w:pPr>
      <w:rPr>
        <w:rFonts w:hint="default"/>
        <w:lang w:val="ru-RU" w:eastAsia="en-US" w:bidi="ar-SA"/>
      </w:rPr>
    </w:lvl>
    <w:lvl w:ilvl="7" w:tplc="5246A0A4">
      <w:numFmt w:val="bullet"/>
      <w:lvlText w:val="•"/>
      <w:lvlJc w:val="left"/>
      <w:pPr>
        <w:ind w:left="7560" w:hanging="140"/>
      </w:pPr>
      <w:rPr>
        <w:rFonts w:hint="default"/>
        <w:lang w:val="ru-RU" w:eastAsia="en-US" w:bidi="ar-SA"/>
      </w:rPr>
    </w:lvl>
    <w:lvl w:ilvl="8" w:tplc="1AA6A630">
      <w:numFmt w:val="bullet"/>
      <w:lvlText w:val="•"/>
      <w:lvlJc w:val="left"/>
      <w:pPr>
        <w:ind w:left="8509" w:hanging="140"/>
      </w:pPr>
      <w:rPr>
        <w:rFonts w:hint="default"/>
        <w:lang w:val="ru-RU" w:eastAsia="en-US" w:bidi="ar-SA"/>
      </w:rPr>
    </w:lvl>
  </w:abstractNum>
  <w:abstractNum w:abstractNumId="5" w15:restartNumberingAfterBreak="0">
    <w:nsid w:val="7B7512EB"/>
    <w:multiLevelType w:val="hybridMultilevel"/>
    <w:tmpl w:val="E2880D9A"/>
    <w:lvl w:ilvl="0" w:tplc="4690803C">
      <w:numFmt w:val="bullet"/>
      <w:lvlText w:val="-"/>
      <w:lvlJc w:val="left"/>
      <w:pPr>
        <w:ind w:left="922"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1" w:tplc="FC70003E">
      <w:numFmt w:val="bullet"/>
      <w:lvlText w:val="•"/>
      <w:lvlJc w:val="left"/>
      <w:pPr>
        <w:ind w:left="1868" w:hanging="708"/>
      </w:pPr>
      <w:rPr>
        <w:rFonts w:hint="default"/>
        <w:lang w:val="ru-RU" w:eastAsia="en-US" w:bidi="ar-SA"/>
      </w:rPr>
    </w:lvl>
    <w:lvl w:ilvl="2" w:tplc="C226A6F6">
      <w:numFmt w:val="bullet"/>
      <w:lvlText w:val="•"/>
      <w:lvlJc w:val="left"/>
      <w:pPr>
        <w:ind w:left="2817" w:hanging="708"/>
      </w:pPr>
      <w:rPr>
        <w:rFonts w:hint="default"/>
        <w:lang w:val="ru-RU" w:eastAsia="en-US" w:bidi="ar-SA"/>
      </w:rPr>
    </w:lvl>
    <w:lvl w:ilvl="3" w:tplc="DF066418">
      <w:numFmt w:val="bullet"/>
      <w:lvlText w:val="•"/>
      <w:lvlJc w:val="left"/>
      <w:pPr>
        <w:ind w:left="3765" w:hanging="708"/>
      </w:pPr>
      <w:rPr>
        <w:rFonts w:hint="default"/>
        <w:lang w:val="ru-RU" w:eastAsia="en-US" w:bidi="ar-SA"/>
      </w:rPr>
    </w:lvl>
    <w:lvl w:ilvl="4" w:tplc="63947E7C">
      <w:numFmt w:val="bullet"/>
      <w:lvlText w:val="•"/>
      <w:lvlJc w:val="left"/>
      <w:pPr>
        <w:ind w:left="4714" w:hanging="708"/>
      </w:pPr>
      <w:rPr>
        <w:rFonts w:hint="default"/>
        <w:lang w:val="ru-RU" w:eastAsia="en-US" w:bidi="ar-SA"/>
      </w:rPr>
    </w:lvl>
    <w:lvl w:ilvl="5" w:tplc="E0A6F3F6">
      <w:numFmt w:val="bullet"/>
      <w:lvlText w:val="•"/>
      <w:lvlJc w:val="left"/>
      <w:pPr>
        <w:ind w:left="5663" w:hanging="708"/>
      </w:pPr>
      <w:rPr>
        <w:rFonts w:hint="default"/>
        <w:lang w:val="ru-RU" w:eastAsia="en-US" w:bidi="ar-SA"/>
      </w:rPr>
    </w:lvl>
    <w:lvl w:ilvl="6" w:tplc="E5521BCC">
      <w:numFmt w:val="bullet"/>
      <w:lvlText w:val="•"/>
      <w:lvlJc w:val="left"/>
      <w:pPr>
        <w:ind w:left="6611" w:hanging="708"/>
      </w:pPr>
      <w:rPr>
        <w:rFonts w:hint="default"/>
        <w:lang w:val="ru-RU" w:eastAsia="en-US" w:bidi="ar-SA"/>
      </w:rPr>
    </w:lvl>
    <w:lvl w:ilvl="7" w:tplc="C4BCE868">
      <w:numFmt w:val="bullet"/>
      <w:lvlText w:val="•"/>
      <w:lvlJc w:val="left"/>
      <w:pPr>
        <w:ind w:left="7560" w:hanging="708"/>
      </w:pPr>
      <w:rPr>
        <w:rFonts w:hint="default"/>
        <w:lang w:val="ru-RU" w:eastAsia="en-US" w:bidi="ar-SA"/>
      </w:rPr>
    </w:lvl>
    <w:lvl w:ilvl="8" w:tplc="A5202840">
      <w:numFmt w:val="bullet"/>
      <w:lvlText w:val="•"/>
      <w:lvlJc w:val="left"/>
      <w:pPr>
        <w:ind w:left="8509" w:hanging="708"/>
      </w:pPr>
      <w:rPr>
        <w:rFonts w:hint="default"/>
        <w:lang w:val="ru-RU" w:eastAsia="en-US" w:bidi="ar-SA"/>
      </w:rPr>
    </w:lvl>
  </w:abstractNum>
  <w:num w:numId="1" w16cid:durableId="25645625">
    <w:abstractNumId w:val="3"/>
  </w:num>
  <w:num w:numId="2" w16cid:durableId="1480607796">
    <w:abstractNumId w:val="1"/>
  </w:num>
  <w:num w:numId="3" w16cid:durableId="1622835176">
    <w:abstractNumId w:val="2"/>
  </w:num>
  <w:num w:numId="4" w16cid:durableId="392504957">
    <w:abstractNumId w:val="4"/>
  </w:num>
  <w:num w:numId="5" w16cid:durableId="1666124134">
    <w:abstractNumId w:val="5"/>
  </w:num>
  <w:num w:numId="6" w16cid:durableId="125562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54"/>
    <w:rsid w:val="000A1445"/>
    <w:rsid w:val="00841036"/>
    <w:rsid w:val="008E2D9A"/>
    <w:rsid w:val="008E3ED9"/>
    <w:rsid w:val="009C7001"/>
    <w:rsid w:val="00EA1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072B"/>
  <w15:docId w15:val="{4D37CF2C-CD8A-4CEE-A93D-8619D4B0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162"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60"/>
      <w:ind w:left="922"/>
      <w:jc w:val="both"/>
    </w:pPr>
    <w:rPr>
      <w:sz w:val="24"/>
      <w:szCs w:val="24"/>
    </w:rPr>
  </w:style>
  <w:style w:type="paragraph" w:styleId="a4">
    <w:name w:val="List Paragraph"/>
    <w:basedOn w:val="a"/>
    <w:uiPriority w:val="1"/>
    <w:qFormat/>
    <w:pPr>
      <w:spacing w:before="160"/>
      <w:ind w:left="922"/>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3847</Words>
  <Characters>21929</Characters>
  <Application>Microsoft Office Word</Application>
  <DocSecurity>0</DocSecurity>
  <Lines>182</Lines>
  <Paragraphs>51</Paragraphs>
  <ScaleCrop>false</ScaleCrop>
  <Company/>
  <LinksUpToDate>false</LinksUpToDate>
  <CharactersWithSpaces>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4</cp:revision>
  <dcterms:created xsi:type="dcterms:W3CDTF">2025-09-27T16:35:00Z</dcterms:created>
  <dcterms:modified xsi:type="dcterms:W3CDTF">2025-09-30T05:13:00Z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Microsoft® Word LTSC</vt:lpwstr>
  </property>
  <property fmtid="{D5CDD505-2E9C-101B-9397-08002B2CF9AE}" pid="4" name="LastSaved">
    <vt:filetime>2025-09-27T00:00:00Z</vt:filetime>
  </property>
  <property fmtid="{D5CDD505-2E9C-101B-9397-08002B2CF9AE}" pid="5" name="Producer">
    <vt:lpwstr>Microsoft® Word LTSC</vt:lpwstr>
  </property>
</Properties>
</file>